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855C98" w14:textId="77777777" w:rsidR="008E6564" w:rsidRDefault="008E6564" w:rsidP="00BA4FA1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6E4AF" wp14:editId="039FD3F0">
            <wp:extent cx="5943600" cy="5261610"/>
            <wp:effectExtent l="19050" t="0" r="0" b="0"/>
            <wp:docPr id="2" name="Picture 1" descr="Sam -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 - Profile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F9D" w14:textId="77777777" w:rsidR="00281141" w:rsidRDefault="006F12B8" w:rsidP="00BA4FA1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12B8">
        <w:rPr>
          <w:rFonts w:ascii="Times New Roman" w:hAnsi="Times New Roman" w:cs="Times New Roman"/>
          <w:sz w:val="24"/>
          <w:szCs w:val="24"/>
        </w:rPr>
        <w:t xml:space="preserve">Sam </w:t>
      </w:r>
      <w:proofErr w:type="spellStart"/>
      <w:r w:rsidRPr="006F12B8">
        <w:rPr>
          <w:rFonts w:ascii="Times New Roman" w:hAnsi="Times New Roman" w:cs="Times New Roman"/>
          <w:sz w:val="24"/>
          <w:szCs w:val="24"/>
        </w:rPr>
        <w:t>Emaminejad</w:t>
      </w:r>
      <w:proofErr w:type="spellEnd"/>
      <w:r w:rsidRPr="006F12B8">
        <w:rPr>
          <w:rFonts w:ascii="Times New Roman" w:hAnsi="Times New Roman" w:cs="Times New Roman"/>
          <w:sz w:val="24"/>
          <w:szCs w:val="24"/>
        </w:rPr>
        <w:t xml:space="preserve"> received his </w:t>
      </w:r>
      <w:proofErr w:type="spellStart"/>
      <w:r w:rsidRPr="006F12B8">
        <w:rPr>
          <w:rFonts w:ascii="Times New Roman" w:hAnsi="Times New Roman" w:cs="Times New Roman"/>
          <w:sz w:val="24"/>
          <w:szCs w:val="24"/>
        </w:rPr>
        <w:t>BASc</w:t>
      </w:r>
      <w:proofErr w:type="spellEnd"/>
      <w:r w:rsidRPr="006F12B8">
        <w:rPr>
          <w:rFonts w:ascii="Times New Roman" w:hAnsi="Times New Roman" w:cs="Times New Roman"/>
          <w:sz w:val="24"/>
          <w:szCs w:val="24"/>
        </w:rPr>
        <w:t xml:space="preserve"> (2009) and MS (2011) degrees in </w:t>
      </w:r>
      <w:r w:rsidR="00BA4FA1">
        <w:rPr>
          <w:rFonts w:ascii="Times New Roman" w:hAnsi="Times New Roman" w:cs="Times New Roman"/>
          <w:sz w:val="24"/>
          <w:szCs w:val="24"/>
        </w:rPr>
        <w:t>E</w:t>
      </w:r>
      <w:r w:rsidRPr="006F12B8">
        <w:rPr>
          <w:rFonts w:ascii="Times New Roman" w:hAnsi="Times New Roman" w:cs="Times New Roman"/>
          <w:sz w:val="24"/>
          <w:szCs w:val="24"/>
        </w:rPr>
        <w:t xml:space="preserve">lectrical </w:t>
      </w:r>
      <w:r w:rsidR="00BA4FA1">
        <w:rPr>
          <w:rFonts w:ascii="Times New Roman" w:hAnsi="Times New Roman" w:cs="Times New Roman"/>
          <w:sz w:val="24"/>
          <w:szCs w:val="24"/>
        </w:rPr>
        <w:t>E</w:t>
      </w:r>
      <w:r w:rsidRPr="006F12B8">
        <w:rPr>
          <w:rFonts w:ascii="Times New Roman" w:hAnsi="Times New Roman" w:cs="Times New Roman"/>
          <w:sz w:val="24"/>
          <w:szCs w:val="24"/>
        </w:rPr>
        <w:t xml:space="preserve">ngineering from the University of Waterloo and Stanford University, respectively. He is pursuing his PhD in </w:t>
      </w:r>
      <w:r w:rsidR="00BA4FA1">
        <w:rPr>
          <w:rFonts w:ascii="Times New Roman" w:hAnsi="Times New Roman" w:cs="Times New Roman"/>
          <w:sz w:val="24"/>
          <w:szCs w:val="24"/>
        </w:rPr>
        <w:t>E</w:t>
      </w:r>
      <w:r w:rsidRPr="006F12B8">
        <w:rPr>
          <w:rFonts w:ascii="Times New Roman" w:hAnsi="Times New Roman" w:cs="Times New Roman"/>
          <w:sz w:val="24"/>
          <w:szCs w:val="24"/>
        </w:rPr>
        <w:t xml:space="preserve">lectrical </w:t>
      </w:r>
      <w:r w:rsidR="00BA4FA1">
        <w:rPr>
          <w:rFonts w:ascii="Times New Roman" w:hAnsi="Times New Roman" w:cs="Times New Roman"/>
          <w:sz w:val="24"/>
          <w:szCs w:val="24"/>
        </w:rPr>
        <w:t>E</w:t>
      </w:r>
      <w:r w:rsidRPr="006F12B8">
        <w:rPr>
          <w:rFonts w:ascii="Times New Roman" w:hAnsi="Times New Roman" w:cs="Times New Roman"/>
          <w:sz w:val="24"/>
          <w:szCs w:val="24"/>
        </w:rPr>
        <w:t>ngineering at Stanford University where he is working toward his thesis at Stanford Genome Technology Center</w:t>
      </w:r>
      <w:r w:rsidR="00BA4FA1">
        <w:rPr>
          <w:rFonts w:ascii="Times New Roman" w:hAnsi="Times New Roman" w:cs="Times New Roman"/>
          <w:sz w:val="24"/>
          <w:szCs w:val="24"/>
        </w:rPr>
        <w:t xml:space="preserve"> (SGTC)</w:t>
      </w:r>
      <w:r w:rsidRPr="006F12B8">
        <w:rPr>
          <w:rFonts w:ascii="Times New Roman" w:hAnsi="Times New Roman" w:cs="Times New Roman"/>
          <w:sz w:val="24"/>
          <w:szCs w:val="24"/>
        </w:rPr>
        <w:t>. Sam has previously worked as an ASIC and Analog Designer in semiconductor companies such as STMicroelectronics and Analog Devices and is the co-author of Supplemental Problems and Solutions Manual for Microelectronic Circuits (</w:t>
      </w:r>
      <w:proofErr w:type="spellStart"/>
      <w:r w:rsidRPr="006F12B8">
        <w:rPr>
          <w:rFonts w:ascii="Times New Roman" w:hAnsi="Times New Roman" w:cs="Times New Roman"/>
          <w:sz w:val="24"/>
          <w:szCs w:val="24"/>
        </w:rPr>
        <w:t>Sedra</w:t>
      </w:r>
      <w:proofErr w:type="spellEnd"/>
      <w:r w:rsidRPr="006F12B8">
        <w:rPr>
          <w:rFonts w:ascii="Times New Roman" w:hAnsi="Times New Roman" w:cs="Times New Roman"/>
          <w:sz w:val="24"/>
          <w:szCs w:val="24"/>
        </w:rPr>
        <w:t>/Smith, 2013). Sam was the recipient of the Best Paper Award of the IEEE Sensors conference in 2013.</w:t>
      </w:r>
      <w:r w:rsidR="00BA4FA1">
        <w:rPr>
          <w:rFonts w:ascii="Times New Roman" w:hAnsi="Times New Roman" w:cs="Times New Roman"/>
          <w:sz w:val="24"/>
          <w:szCs w:val="24"/>
        </w:rPr>
        <w:t xml:space="preserve"> His</w:t>
      </w:r>
      <w:r w:rsidR="00BA4FA1" w:rsidRPr="00A44826">
        <w:rPr>
          <w:rFonts w:ascii="Times New Roman" w:hAnsi="Times New Roman" w:cs="Times New Roman"/>
          <w:sz w:val="24"/>
          <w:szCs w:val="24"/>
        </w:rPr>
        <w:t xml:space="preserve"> </w:t>
      </w:r>
      <w:r w:rsidR="00BA4FA1">
        <w:rPr>
          <w:rFonts w:ascii="Times New Roman" w:hAnsi="Times New Roman" w:cs="Times New Roman"/>
          <w:sz w:val="24"/>
          <w:szCs w:val="24"/>
        </w:rPr>
        <w:t xml:space="preserve">current </w:t>
      </w:r>
      <w:r w:rsidR="00BA4FA1" w:rsidRPr="00A44826">
        <w:rPr>
          <w:rFonts w:ascii="Times New Roman" w:hAnsi="Times New Roman" w:cs="Times New Roman"/>
          <w:sz w:val="24"/>
          <w:szCs w:val="24"/>
        </w:rPr>
        <w:t xml:space="preserve">research at SGTC </w:t>
      </w:r>
      <w:r w:rsidR="00BA4FA1">
        <w:rPr>
          <w:rFonts w:ascii="Times New Roman" w:hAnsi="Times New Roman" w:cs="Times New Roman"/>
          <w:sz w:val="24"/>
          <w:szCs w:val="24"/>
        </w:rPr>
        <w:t>is</w:t>
      </w:r>
      <w:r w:rsidR="00BA4FA1" w:rsidRPr="00A44826">
        <w:rPr>
          <w:rFonts w:ascii="Times New Roman" w:hAnsi="Times New Roman" w:cs="Times New Roman"/>
          <w:sz w:val="24"/>
          <w:szCs w:val="24"/>
        </w:rPr>
        <w:t xml:space="preserve"> primarily focused on </w:t>
      </w:r>
      <w:r w:rsidR="00BA4FA1">
        <w:rPr>
          <w:rFonts w:ascii="Times New Roman" w:hAnsi="Times New Roman" w:cs="Times New Roman"/>
          <w:sz w:val="24"/>
          <w:szCs w:val="24"/>
        </w:rPr>
        <w:t>three</w:t>
      </w:r>
      <w:r w:rsidR="00BA4FA1" w:rsidRPr="00A44826">
        <w:rPr>
          <w:rFonts w:ascii="Times New Roman" w:hAnsi="Times New Roman" w:cs="Times New Roman"/>
          <w:sz w:val="24"/>
          <w:szCs w:val="24"/>
        </w:rPr>
        <w:t xml:space="preserve"> projects</w:t>
      </w:r>
      <w:r w:rsidR="00281141">
        <w:rPr>
          <w:rFonts w:ascii="Times New Roman" w:hAnsi="Times New Roman" w:cs="Times New Roman"/>
          <w:sz w:val="24"/>
          <w:szCs w:val="24"/>
        </w:rPr>
        <w:t xml:space="preserve"> as described below</w:t>
      </w:r>
      <w:r w:rsidR="00BA4FA1" w:rsidRPr="00A4482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11E1CF3" w14:textId="77777777" w:rsidR="00281141" w:rsidRPr="00F17CE4" w:rsidRDefault="00281141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49519E" w14:textId="77777777" w:rsidR="004B21F2" w:rsidRDefault="004718EE" w:rsidP="004B21F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21F2">
        <w:rPr>
          <w:rFonts w:ascii="Times New Roman" w:hAnsi="Times New Roman" w:cs="Times New Roman"/>
          <w:b/>
          <w:sz w:val="24"/>
          <w:szCs w:val="24"/>
        </w:rPr>
        <w:lastRenderedPageBreak/>
        <w:t>1</w:t>
      </w:r>
      <w:r w:rsidR="004B21F2" w:rsidRPr="004B21F2">
        <w:rPr>
          <w:rFonts w:ascii="Times New Roman" w:hAnsi="Times New Roman" w:cs="Times New Roman"/>
          <w:b/>
          <w:sz w:val="24"/>
          <w:szCs w:val="24"/>
        </w:rPr>
        <w:t>.</w:t>
      </w:r>
      <w:r w:rsidRPr="004B21F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60775" w:rsidRPr="004B21F2">
        <w:rPr>
          <w:rFonts w:ascii="Times New Roman" w:hAnsi="Times New Roman" w:cs="Times New Roman"/>
          <w:b/>
          <w:sz w:val="24"/>
          <w:szCs w:val="24"/>
        </w:rPr>
        <w:t>Ultra-</w:t>
      </w:r>
      <w:r w:rsidRPr="004B21F2">
        <w:rPr>
          <w:rFonts w:ascii="Times New Roman" w:hAnsi="Times New Roman" w:cs="Times New Roman"/>
          <w:b/>
          <w:sz w:val="24"/>
          <w:szCs w:val="24"/>
        </w:rPr>
        <w:t xml:space="preserve">sensitive </w:t>
      </w:r>
      <w:r w:rsidR="00BA4FA1" w:rsidRPr="004B21F2">
        <w:rPr>
          <w:rFonts w:ascii="Times New Roman" w:hAnsi="Times New Roman" w:cs="Times New Roman"/>
          <w:b/>
          <w:sz w:val="24"/>
          <w:szCs w:val="24"/>
        </w:rPr>
        <w:t xml:space="preserve">electronic </w:t>
      </w:r>
      <w:r w:rsidR="00D60775" w:rsidRPr="004B21F2">
        <w:rPr>
          <w:rFonts w:ascii="Times New Roman" w:hAnsi="Times New Roman" w:cs="Times New Roman"/>
          <w:b/>
          <w:sz w:val="24"/>
          <w:szCs w:val="24"/>
        </w:rPr>
        <w:t>multiplexed protein biosensor</w:t>
      </w:r>
    </w:p>
    <w:p w14:paraId="46CD1535" w14:textId="77777777" w:rsidR="00F12A2C" w:rsidRDefault="003462C9" w:rsidP="00F12A2C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i</w:t>
      </w:r>
      <w:r w:rsidR="004718EE" w:rsidRPr="00A44826">
        <w:rPr>
          <w:rFonts w:ascii="Times New Roman" w:hAnsi="Times New Roman" w:cs="Times New Roman"/>
          <w:sz w:val="24"/>
          <w:szCs w:val="24"/>
        </w:rPr>
        <w:t>ntegrat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4718EE" w:rsidRPr="00A44826">
        <w:rPr>
          <w:rFonts w:ascii="Times New Roman" w:hAnsi="Times New Roman" w:cs="Times New Roman"/>
          <w:sz w:val="24"/>
          <w:szCs w:val="24"/>
        </w:rPr>
        <w:t xml:space="preserve"> microfluidics with electrical impedance sensing technology</w:t>
      </w:r>
      <w:r w:rsidR="00D607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</w:t>
      </w:r>
      <w:r w:rsidR="00D60775" w:rsidRPr="00D60775">
        <w:rPr>
          <w:rFonts w:ascii="Times New Roman" w:hAnsi="Times New Roman" w:cs="Times New Roman"/>
          <w:sz w:val="24"/>
          <w:szCs w:val="24"/>
        </w:rPr>
        <w:t xml:space="preserve"> measure </w:t>
      </w:r>
      <w:r w:rsidR="004B21F2">
        <w:rPr>
          <w:rFonts w:ascii="Times New Roman" w:hAnsi="Times New Roman" w:cs="Times New Roman"/>
          <w:sz w:val="24"/>
          <w:szCs w:val="24"/>
        </w:rPr>
        <w:t>the</w:t>
      </w:r>
      <w:r w:rsidR="00D60775" w:rsidRPr="00D60775">
        <w:rPr>
          <w:rFonts w:ascii="Times New Roman" w:hAnsi="Times New Roman" w:cs="Times New Roman"/>
          <w:sz w:val="24"/>
          <w:szCs w:val="24"/>
        </w:rPr>
        <w:t xml:space="preserve"> abundance </w:t>
      </w:r>
      <w:r w:rsidR="004B21F2">
        <w:rPr>
          <w:rFonts w:ascii="Times New Roman" w:hAnsi="Times New Roman" w:cs="Times New Roman"/>
          <w:sz w:val="24"/>
          <w:szCs w:val="24"/>
        </w:rPr>
        <w:t>and</w:t>
      </w:r>
      <w:r w:rsidR="00D60775" w:rsidRPr="00D60775">
        <w:rPr>
          <w:rFonts w:ascii="Times New Roman" w:hAnsi="Times New Roman" w:cs="Times New Roman"/>
          <w:sz w:val="24"/>
          <w:szCs w:val="24"/>
        </w:rPr>
        <w:t xml:space="preserve"> functionality of </w:t>
      </w:r>
      <w:r>
        <w:rPr>
          <w:rFonts w:ascii="Times New Roman" w:hAnsi="Times New Roman" w:cs="Times New Roman"/>
          <w:sz w:val="24"/>
          <w:szCs w:val="24"/>
        </w:rPr>
        <w:t xml:space="preserve">a panel of </w:t>
      </w:r>
      <w:r w:rsidR="00D60775" w:rsidRPr="00D60775">
        <w:rPr>
          <w:rFonts w:ascii="Times New Roman" w:hAnsi="Times New Roman" w:cs="Times New Roman"/>
          <w:sz w:val="24"/>
          <w:szCs w:val="24"/>
        </w:rPr>
        <w:t>protein biomarkers</w:t>
      </w:r>
      <w:r w:rsidR="004718EE" w:rsidRPr="00A44826">
        <w:rPr>
          <w:rFonts w:ascii="Times New Roman" w:hAnsi="Times New Roman" w:cs="Times New Roman"/>
          <w:sz w:val="24"/>
          <w:szCs w:val="24"/>
        </w:rPr>
        <w:t xml:space="preserve">. </w:t>
      </w:r>
      <w:r w:rsidR="00F12A2C">
        <w:rPr>
          <w:rFonts w:ascii="Times New Roman" w:hAnsi="Times New Roman" w:cs="Times New Roman"/>
          <w:sz w:val="24"/>
          <w:szCs w:val="24"/>
        </w:rPr>
        <w:t xml:space="preserve"> To perform the multiplexed functionality</w:t>
      </w:r>
      <w:r w:rsidR="00E159CD">
        <w:rPr>
          <w:rFonts w:ascii="Times New Roman" w:hAnsi="Times New Roman" w:cs="Times New Roman"/>
          <w:sz w:val="24"/>
          <w:szCs w:val="24"/>
        </w:rPr>
        <w:t>, a bead</w:t>
      </w:r>
      <w:r>
        <w:rPr>
          <w:rFonts w:ascii="Times New Roman" w:hAnsi="Times New Roman" w:cs="Times New Roman"/>
          <w:sz w:val="24"/>
          <w:szCs w:val="24"/>
        </w:rPr>
        <w:t>-</w:t>
      </w:r>
      <w:r w:rsidR="00E159CD">
        <w:rPr>
          <w:rFonts w:ascii="Times New Roman" w:hAnsi="Times New Roman" w:cs="Times New Roman"/>
          <w:sz w:val="24"/>
          <w:szCs w:val="24"/>
        </w:rPr>
        <w:t xml:space="preserve">based assay is performed in an array format along single channel. </w:t>
      </w:r>
      <w:r w:rsidR="00E159CD" w:rsidRPr="001E1A48">
        <w:rPr>
          <w:rFonts w:ascii="Times New Roman" w:hAnsi="Times New Roman" w:cs="Times New Roman"/>
          <w:sz w:val="24"/>
          <w:szCs w:val="24"/>
        </w:rPr>
        <w:t>Each element of</w:t>
      </w:r>
      <w:r w:rsidR="00E159CD">
        <w:rPr>
          <w:rFonts w:ascii="Times New Roman" w:hAnsi="Times New Roman" w:cs="Times New Roman"/>
          <w:sz w:val="24"/>
          <w:szCs w:val="24"/>
        </w:rPr>
        <w:t xml:space="preserve"> the</w:t>
      </w:r>
      <w:r w:rsidR="00E159CD" w:rsidRPr="001E1A48">
        <w:rPr>
          <w:rFonts w:ascii="Times New Roman" w:hAnsi="Times New Roman" w:cs="Times New Roman"/>
          <w:sz w:val="24"/>
          <w:szCs w:val="24"/>
        </w:rPr>
        <w:t xml:space="preserve"> array i</w:t>
      </w:r>
      <w:r w:rsidR="00E159CD">
        <w:rPr>
          <w:rFonts w:ascii="Times New Roman" w:hAnsi="Times New Roman" w:cs="Times New Roman"/>
          <w:sz w:val="24"/>
          <w:szCs w:val="24"/>
        </w:rPr>
        <w:t>s</w:t>
      </w:r>
      <w:r w:rsidR="00E159CD" w:rsidRPr="001E1A48">
        <w:rPr>
          <w:rFonts w:ascii="Times New Roman" w:hAnsi="Times New Roman" w:cs="Times New Roman"/>
          <w:sz w:val="24"/>
          <w:szCs w:val="24"/>
        </w:rPr>
        <w:t xml:space="preserve"> functionalized with a different </w:t>
      </w:r>
      <w:r w:rsidR="00E159CD">
        <w:rPr>
          <w:rFonts w:ascii="Times New Roman" w:hAnsi="Times New Roman" w:cs="Times New Roman"/>
          <w:sz w:val="24"/>
          <w:szCs w:val="24"/>
        </w:rPr>
        <w:t>antibody</w:t>
      </w:r>
      <w:r w:rsidR="00E159CD" w:rsidRPr="001E1A48">
        <w:rPr>
          <w:rFonts w:ascii="Times New Roman" w:hAnsi="Times New Roman" w:cs="Times New Roman"/>
          <w:sz w:val="24"/>
          <w:szCs w:val="24"/>
        </w:rPr>
        <w:t xml:space="preserve">, targeting a specific </w:t>
      </w:r>
      <w:r w:rsidR="00E159CD">
        <w:rPr>
          <w:rFonts w:ascii="Times New Roman" w:hAnsi="Times New Roman" w:cs="Times New Roman"/>
          <w:sz w:val="24"/>
          <w:szCs w:val="24"/>
        </w:rPr>
        <w:t xml:space="preserve">antigen in the </w:t>
      </w:r>
      <w:r>
        <w:rPr>
          <w:rFonts w:ascii="Times New Roman" w:hAnsi="Times New Roman" w:cs="Times New Roman"/>
          <w:sz w:val="24"/>
          <w:szCs w:val="24"/>
        </w:rPr>
        <w:t xml:space="preserve">subsequently introduced </w:t>
      </w:r>
      <w:r w:rsidR="00E159CD">
        <w:rPr>
          <w:rFonts w:ascii="Times New Roman" w:hAnsi="Times New Roman" w:cs="Times New Roman"/>
          <w:sz w:val="24"/>
          <w:szCs w:val="24"/>
        </w:rPr>
        <w:t>sample.</w:t>
      </w:r>
      <w:r w:rsidR="00E159CD" w:rsidRPr="001E1A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captured antigen will then be sandwiched by injecting secondary antibody that is tagged with micron-sized bead. Upon performing the assay,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="00E159CD">
        <w:rPr>
          <w:rFonts w:ascii="Times New Roman" w:hAnsi="Times New Roman" w:cs="Times New Roman"/>
          <w:sz w:val="24"/>
          <w:szCs w:val="24"/>
        </w:rPr>
        <w:t>mmuno</w:t>
      </w:r>
      <w:proofErr w:type="spellEnd"/>
      <w:r w:rsidR="00E159CD">
        <w:rPr>
          <w:rFonts w:ascii="Times New Roman" w:hAnsi="Times New Roman" w:cs="Times New Roman"/>
          <w:sz w:val="24"/>
          <w:szCs w:val="24"/>
        </w:rPr>
        <w:t>-</w:t>
      </w:r>
      <w:r w:rsidR="00E159CD" w:rsidRPr="001E1A48">
        <w:rPr>
          <w:rFonts w:ascii="Times New Roman" w:hAnsi="Times New Roman" w:cs="Times New Roman"/>
          <w:sz w:val="24"/>
          <w:szCs w:val="24"/>
        </w:rPr>
        <w:t>bound beads on each element of the array are eluted selectively from the array and are quantified downstream (one element at a time).</w:t>
      </w:r>
      <w:r w:rsidR="00E159CD">
        <w:rPr>
          <w:rFonts w:ascii="Times New Roman" w:hAnsi="Times New Roman" w:cs="Times New Roman"/>
          <w:sz w:val="24"/>
          <w:szCs w:val="24"/>
        </w:rPr>
        <w:t xml:space="preserve"> In this approach to </w:t>
      </w:r>
      <w:r w:rsidR="00F12A2C">
        <w:rPr>
          <w:rFonts w:ascii="Times New Roman" w:hAnsi="Times New Roman" w:cs="Times New Roman"/>
          <w:sz w:val="24"/>
          <w:szCs w:val="24"/>
        </w:rPr>
        <w:t xml:space="preserve">electronically modulate the protein-protein interactions, a robust and addressable </w:t>
      </w:r>
      <w:proofErr w:type="spellStart"/>
      <w:r w:rsidR="00F12A2C" w:rsidRPr="00A44826">
        <w:rPr>
          <w:rFonts w:ascii="Times New Roman" w:hAnsi="Times New Roman" w:cs="Times New Roman"/>
          <w:sz w:val="24"/>
          <w:szCs w:val="24"/>
        </w:rPr>
        <w:t>electrokinetic</w:t>
      </w:r>
      <w:proofErr w:type="spellEnd"/>
      <w:r w:rsidR="00F12A2C">
        <w:rPr>
          <w:rFonts w:ascii="Times New Roman" w:hAnsi="Times New Roman" w:cs="Times New Roman"/>
          <w:sz w:val="24"/>
          <w:szCs w:val="24"/>
        </w:rPr>
        <w:t xml:space="preserve"> actuator was required. For this purpose, Dielectrophoresis (DEP) was a potential candidate as it is amenable to </w:t>
      </w:r>
      <w:r w:rsidR="00F12A2C" w:rsidRPr="00A44826">
        <w:rPr>
          <w:rFonts w:ascii="Times New Roman" w:hAnsi="Times New Roman" w:cs="Times New Roman"/>
          <w:sz w:val="24"/>
          <w:szCs w:val="24"/>
        </w:rPr>
        <w:t>microfluidics</w:t>
      </w:r>
      <w:r w:rsidR="00F12A2C">
        <w:rPr>
          <w:rFonts w:ascii="Times New Roman" w:hAnsi="Times New Roman" w:cs="Times New Roman"/>
          <w:sz w:val="24"/>
          <w:szCs w:val="24"/>
        </w:rPr>
        <w:t xml:space="preserve"> applications. DEP is a force exerted on polarizable particles in a non-uniform electric </w:t>
      </w:r>
      <w:r w:rsidR="00F12A2C" w:rsidRPr="00F22D9D">
        <w:rPr>
          <w:rFonts w:ascii="Times New Roman" w:hAnsi="Times New Roman" w:cs="Times New Roman"/>
          <w:sz w:val="24"/>
          <w:szCs w:val="24"/>
        </w:rPr>
        <w:t xml:space="preserve">field. However, conventionally, DEP devices have </w:t>
      </w:r>
      <w:r w:rsidR="00F12A2C">
        <w:rPr>
          <w:rFonts w:ascii="Times New Roman" w:hAnsi="Times New Roman" w:cs="Times New Roman"/>
          <w:sz w:val="24"/>
          <w:szCs w:val="24"/>
        </w:rPr>
        <w:t xml:space="preserve">weak actuation forces </w:t>
      </w:r>
      <w:r w:rsidR="004B21F2">
        <w:rPr>
          <w:rFonts w:ascii="Times New Roman" w:hAnsi="Times New Roman" w:cs="Times New Roman"/>
          <w:sz w:val="24"/>
          <w:szCs w:val="24"/>
        </w:rPr>
        <w:t>that are</w:t>
      </w:r>
      <w:r w:rsidR="00F12A2C" w:rsidRPr="00F22D9D">
        <w:rPr>
          <w:rFonts w:ascii="Times New Roman" w:hAnsi="Times New Roman" w:cs="Times New Roman"/>
          <w:sz w:val="24"/>
          <w:szCs w:val="24"/>
        </w:rPr>
        <w:t xml:space="preserve"> significantly smaller than protein-protein interactions. </w:t>
      </w:r>
      <w:r w:rsidR="00F12A2C" w:rsidRPr="00F12A2C">
        <w:rPr>
          <w:rFonts w:ascii="Times New Roman" w:hAnsi="Times New Roman" w:cs="Times New Roman"/>
          <w:sz w:val="24"/>
          <w:szCs w:val="24"/>
        </w:rPr>
        <w:t>Through</w:t>
      </w:r>
      <w:r w:rsidR="00F12A2C" w:rsidRPr="00311E37">
        <w:rPr>
          <w:rFonts w:ascii="Times New Roman" w:hAnsi="Times New Roman" w:cs="Times New Roman"/>
          <w:sz w:val="24"/>
          <w:szCs w:val="24"/>
        </w:rPr>
        <w:t xml:space="preserve"> </w:t>
      </w:r>
      <w:r w:rsidR="00BA4FA1">
        <w:rPr>
          <w:rFonts w:ascii="Times New Roman" w:hAnsi="Times New Roman" w:cs="Times New Roman"/>
          <w:sz w:val="24"/>
          <w:szCs w:val="24"/>
        </w:rPr>
        <w:t>i</w:t>
      </w:r>
      <w:r w:rsidR="00F12A2C" w:rsidRPr="00311E37">
        <w:rPr>
          <w:rFonts w:ascii="Times New Roman" w:hAnsi="Times New Roman" w:cs="Times New Roman"/>
          <w:sz w:val="24"/>
          <w:szCs w:val="24"/>
        </w:rPr>
        <w:t xml:space="preserve">mproved nanofabrication and novel modeling </w:t>
      </w:r>
      <w:r w:rsidR="004B21F2">
        <w:rPr>
          <w:rFonts w:ascii="Times New Roman" w:hAnsi="Times New Roman" w:cs="Times New Roman"/>
          <w:sz w:val="24"/>
          <w:szCs w:val="24"/>
        </w:rPr>
        <w:t xml:space="preserve">and optimization </w:t>
      </w:r>
      <w:r w:rsidR="00F12A2C" w:rsidRPr="00311E37">
        <w:rPr>
          <w:rFonts w:ascii="Times New Roman" w:hAnsi="Times New Roman" w:cs="Times New Roman"/>
          <w:sz w:val="24"/>
          <w:szCs w:val="24"/>
        </w:rPr>
        <w:t xml:space="preserve">techniques </w:t>
      </w:r>
      <w:r w:rsidR="00F12A2C">
        <w:rPr>
          <w:rFonts w:ascii="Times New Roman" w:hAnsi="Times New Roman" w:cs="Times New Roman"/>
          <w:sz w:val="24"/>
          <w:szCs w:val="24"/>
        </w:rPr>
        <w:t xml:space="preserve">we </w:t>
      </w:r>
      <w:r w:rsidR="00F12A2C" w:rsidRPr="00311E37">
        <w:rPr>
          <w:rFonts w:ascii="Times New Roman" w:hAnsi="Times New Roman" w:cs="Times New Roman"/>
          <w:sz w:val="24"/>
          <w:szCs w:val="24"/>
        </w:rPr>
        <w:t xml:space="preserve">have made possible the design and fabrication of high voltage, corrosion-resistant electrodes which enhanced the strength of inherently weak DEP force by </w:t>
      </w:r>
      <w:r w:rsidR="00F12A2C" w:rsidRPr="00311E37">
        <w:rPr>
          <w:rFonts w:ascii="Times New Roman" w:hAnsi="Times New Roman" w:cs="Times New Roman"/>
          <w:sz w:val="24"/>
          <w:szCs w:val="24"/>
          <w:u w:val="single"/>
        </w:rPr>
        <w:t>two orders of magnitude</w:t>
      </w:r>
      <w:r w:rsidR="00F12A2C" w:rsidRPr="00311E3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B36C8B" w14:textId="77777777" w:rsidR="00C92E65" w:rsidRDefault="003D7682" w:rsidP="00C92E65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76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240CE" wp14:editId="76CCF586">
            <wp:extent cx="3944263" cy="22098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63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21F2" w:rsidRPr="004B21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41BF4" wp14:editId="42E1264C">
            <wp:extent cx="3946215" cy="2743200"/>
            <wp:effectExtent l="19050" t="0" r="0" b="0"/>
            <wp:docPr id="1" name="Picture 5" descr="Figure_4_multiplexed_act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_4_multiplexed_actuation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479" r="16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082" cy="273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7E59E" w14:textId="77777777" w:rsidR="001E1A48" w:rsidRPr="00C92E65" w:rsidRDefault="00E159CD" w:rsidP="00C92E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159CD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1E1A48" w:rsidRPr="00E159C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341BC">
        <w:rPr>
          <w:rFonts w:ascii="Times New Roman" w:hAnsi="Times New Roman" w:cs="Times New Roman"/>
          <w:b/>
          <w:sz w:val="24"/>
          <w:szCs w:val="24"/>
        </w:rPr>
        <w:t>C</w:t>
      </w:r>
      <w:r w:rsidR="001E1A48" w:rsidRPr="00E159CD">
        <w:rPr>
          <w:rFonts w:ascii="Times New Roman" w:hAnsi="Times New Roman" w:cs="Times New Roman"/>
          <w:b/>
          <w:sz w:val="24"/>
          <w:szCs w:val="24"/>
        </w:rPr>
        <w:t xml:space="preserve">ontactless impedance flow </w:t>
      </w:r>
      <w:proofErr w:type="spellStart"/>
      <w:r w:rsidR="001E1A48" w:rsidRPr="00E159CD">
        <w:rPr>
          <w:rFonts w:ascii="Times New Roman" w:hAnsi="Times New Roman" w:cs="Times New Roman"/>
          <w:b/>
          <w:sz w:val="24"/>
          <w:szCs w:val="24"/>
        </w:rPr>
        <w:t>cytometry</w:t>
      </w:r>
      <w:proofErr w:type="spellEnd"/>
      <w:r w:rsidR="00BA4FA1">
        <w:rPr>
          <w:rFonts w:ascii="Times New Roman" w:hAnsi="Times New Roman" w:cs="Times New Roman"/>
          <w:b/>
          <w:sz w:val="24"/>
          <w:szCs w:val="24"/>
        </w:rPr>
        <w:t xml:space="preserve"> for low-cost diagnostic</w:t>
      </w:r>
      <w:r w:rsidR="001E1A48" w:rsidRPr="00E159CD">
        <w:rPr>
          <w:b/>
        </w:rPr>
        <w:t xml:space="preserve"> </w:t>
      </w:r>
    </w:p>
    <w:p w14:paraId="71109F0F" w14:textId="77777777" w:rsidR="003D7682" w:rsidRDefault="00F12A2C" w:rsidP="001E1A48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system offers a</w:t>
      </w:r>
      <w:r w:rsidR="001E1A48" w:rsidRPr="001E1A48">
        <w:rPr>
          <w:rFonts w:ascii="Times New Roman" w:hAnsi="Times New Roman" w:cs="Times New Roman"/>
          <w:sz w:val="24"/>
          <w:szCs w:val="24"/>
        </w:rPr>
        <w:t xml:space="preserve"> cost-effective approach to implement a disposable microfluidic contactless impedance cytometer. Conventional methods for single cell impedance </w:t>
      </w:r>
      <w:proofErr w:type="spellStart"/>
      <w:r w:rsidR="001E1A48" w:rsidRPr="001E1A48">
        <w:rPr>
          <w:rFonts w:ascii="Times New Roman" w:hAnsi="Times New Roman" w:cs="Times New Roman"/>
          <w:sz w:val="24"/>
          <w:szCs w:val="24"/>
        </w:rPr>
        <w:t>cytometry</w:t>
      </w:r>
      <w:proofErr w:type="spellEnd"/>
      <w:r w:rsidR="001E1A48" w:rsidRPr="001E1A48"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 w:rsidR="001E1A48" w:rsidRPr="001E1A48">
        <w:rPr>
          <w:rFonts w:ascii="Times New Roman" w:hAnsi="Times New Roman" w:cs="Times New Roman"/>
          <w:sz w:val="24"/>
          <w:szCs w:val="24"/>
        </w:rPr>
        <w:t>microfabricated</w:t>
      </w:r>
      <w:proofErr w:type="spellEnd"/>
      <w:r w:rsidR="001E1A48" w:rsidRPr="001E1A48">
        <w:rPr>
          <w:rFonts w:ascii="Times New Roman" w:hAnsi="Times New Roman" w:cs="Times New Roman"/>
          <w:sz w:val="24"/>
          <w:szCs w:val="24"/>
        </w:rPr>
        <w:t xml:space="preserve"> electrodes in direct contact with the buffer to measure changes of its electrical impedance when cells pass through the applied electric field. However, </w:t>
      </w:r>
      <w:r w:rsidR="00D60775">
        <w:rPr>
          <w:rFonts w:ascii="Times New Roman" w:hAnsi="Times New Roman" w:cs="Times New Roman"/>
          <w:sz w:val="24"/>
          <w:szCs w:val="24"/>
        </w:rPr>
        <w:t>they</w:t>
      </w:r>
      <w:r w:rsidR="001E1A48" w:rsidRPr="001E1A48">
        <w:rPr>
          <w:rFonts w:ascii="Times New Roman" w:hAnsi="Times New Roman" w:cs="Times New Roman"/>
          <w:sz w:val="24"/>
          <w:szCs w:val="24"/>
        </w:rPr>
        <w:t xml:space="preserve"> require expensive microfabrication of electrodes, and also, the fabricated electrodes cannot be reused without thorough and time-consuming cleaning process. Here, we introduce</w:t>
      </w:r>
      <w:r w:rsidR="001E1A48">
        <w:rPr>
          <w:rFonts w:ascii="Times New Roman" w:hAnsi="Times New Roman" w:cs="Times New Roman"/>
          <w:sz w:val="24"/>
          <w:szCs w:val="24"/>
        </w:rPr>
        <w:t>d</w:t>
      </w:r>
      <w:r w:rsidR="001E1A48" w:rsidRPr="001E1A48">
        <w:rPr>
          <w:rFonts w:ascii="Times New Roman" w:hAnsi="Times New Roman" w:cs="Times New Roman"/>
          <w:sz w:val="24"/>
          <w:szCs w:val="24"/>
        </w:rPr>
        <w:t xml:space="preserve"> a novel approach to allow for single cell impedance </w:t>
      </w:r>
      <w:proofErr w:type="spellStart"/>
      <w:r w:rsidR="001E1A48" w:rsidRPr="001E1A48">
        <w:rPr>
          <w:rFonts w:ascii="Times New Roman" w:hAnsi="Times New Roman" w:cs="Times New Roman"/>
          <w:sz w:val="24"/>
          <w:szCs w:val="24"/>
        </w:rPr>
        <w:t>cytometry</w:t>
      </w:r>
      <w:proofErr w:type="spellEnd"/>
      <w:r w:rsidR="001E1A48" w:rsidRPr="001E1A48">
        <w:rPr>
          <w:rFonts w:ascii="Times New Roman" w:hAnsi="Times New Roman" w:cs="Times New Roman"/>
          <w:sz w:val="24"/>
          <w:szCs w:val="24"/>
        </w:rPr>
        <w:t xml:space="preserve"> using electrodes that can be reused, without the need for microfabrication of the electrodes. This disposable device can be potentially inserted onto a printed circuit board (PCB) which has a non-disposable, yet inexpensive, electronic reading apparatus. This significantly reduces the manufacturing costs, making it suitable for low resource settings, such as point-of-care testing in the developing countries.</w:t>
      </w:r>
    </w:p>
    <w:p w14:paraId="25B2F94A" w14:textId="77777777" w:rsidR="001E1A48" w:rsidRDefault="00D60775" w:rsidP="00D60775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71676" wp14:editId="23759971">
            <wp:extent cx="3217688" cy="1617260"/>
            <wp:effectExtent l="19050" t="0" r="1762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582" t="11977" r="14177" b="19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34" cy="161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3F17" wp14:editId="2C5D5AA8">
            <wp:extent cx="2159008" cy="1835624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6100" t="25665" r="16473" b="7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8" cy="183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242A7" w14:textId="77777777" w:rsidR="00281141" w:rsidRPr="00281141" w:rsidRDefault="00281141" w:rsidP="0028114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S. </w:t>
      </w:r>
      <w:proofErr w:type="spellStart"/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>Emaminejad</w:t>
      </w:r>
      <w:proofErr w:type="spellEnd"/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M. </w:t>
      </w:r>
      <w:proofErr w:type="spellStart"/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>Javanmard</w:t>
      </w:r>
      <w:proofErr w:type="spellEnd"/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>, R. W. Dutton and R. W. Davis, </w:t>
      </w:r>
      <w:r w:rsidRPr="00281141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Lab Chip</w:t>
      </w:r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>, 2012, </w:t>
      </w:r>
      <w:r w:rsidRPr="0028114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12</w:t>
      </w:r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>, 4499</w:t>
      </w:r>
    </w:p>
    <w:p w14:paraId="7D93F866" w14:textId="77777777" w:rsidR="008E6564" w:rsidRPr="00281141" w:rsidRDefault="00281141" w:rsidP="00281141">
      <w:pPr>
        <w:spacing w:after="0" w:line="337" w:lineRule="atLeast"/>
        <w:ind w:left="72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8114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DOI: </w:t>
      </w:r>
      <w:r w:rsidRPr="0028114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10.1039/C2LC40759K </w:t>
      </w:r>
      <w:r w:rsidR="008E6564" w:rsidRPr="00281141">
        <w:rPr>
          <w:rFonts w:ascii="Times New Roman" w:hAnsi="Times New Roman" w:cs="Times New Roman"/>
          <w:i/>
          <w:sz w:val="20"/>
          <w:szCs w:val="20"/>
        </w:rPr>
        <w:t>- Reproduced by permission of The Royal Society of Chemistry (RSC)</w:t>
      </w:r>
    </w:p>
    <w:p w14:paraId="30AD6B4C" w14:textId="77777777" w:rsidR="00C92E65" w:rsidRDefault="00C92E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7FA2166" w14:textId="77777777" w:rsidR="006F12B8" w:rsidRPr="006F12B8" w:rsidRDefault="006F12B8" w:rsidP="006F12B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F12B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3. Sample </w:t>
      </w:r>
      <w:r>
        <w:rPr>
          <w:rFonts w:ascii="Times New Roman" w:hAnsi="Times New Roman" w:cs="Times New Roman"/>
          <w:b/>
          <w:sz w:val="24"/>
          <w:szCs w:val="24"/>
        </w:rPr>
        <w:t>p</w:t>
      </w:r>
      <w:r w:rsidRPr="006F12B8">
        <w:rPr>
          <w:rFonts w:ascii="Times New Roman" w:hAnsi="Times New Roman" w:cs="Times New Roman"/>
          <w:b/>
          <w:sz w:val="24"/>
          <w:szCs w:val="24"/>
        </w:rPr>
        <w:t xml:space="preserve">reparation for a quantum </w:t>
      </w:r>
      <w:proofErr w:type="spellStart"/>
      <w:r w:rsidRPr="006F12B8">
        <w:rPr>
          <w:rFonts w:ascii="Times New Roman" w:hAnsi="Times New Roman" w:cs="Times New Roman"/>
          <w:b/>
          <w:sz w:val="24"/>
          <w:szCs w:val="24"/>
        </w:rPr>
        <w:t>biomolecular</w:t>
      </w:r>
      <w:proofErr w:type="spellEnd"/>
      <w:r w:rsidRPr="006F12B8">
        <w:rPr>
          <w:rFonts w:ascii="Times New Roman" w:hAnsi="Times New Roman" w:cs="Times New Roman"/>
          <w:b/>
          <w:sz w:val="24"/>
          <w:szCs w:val="24"/>
        </w:rPr>
        <w:t xml:space="preserve"> sensing platform</w:t>
      </w:r>
    </w:p>
    <w:p w14:paraId="21DFF0EA" w14:textId="77777777" w:rsidR="00D2710E" w:rsidRDefault="00BA4FA1" w:rsidP="00281141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6F12B8" w:rsidRPr="006F12B8">
        <w:rPr>
          <w:rFonts w:ascii="Times New Roman" w:hAnsi="Times New Roman" w:cs="Times New Roman"/>
          <w:sz w:val="24"/>
          <w:szCs w:val="24"/>
        </w:rPr>
        <w:t xml:space="preserve">e </w:t>
      </w:r>
      <w:r w:rsidR="00281141">
        <w:rPr>
          <w:rFonts w:ascii="Times New Roman" w:hAnsi="Times New Roman" w:cs="Times New Roman"/>
          <w:sz w:val="24"/>
          <w:szCs w:val="24"/>
        </w:rPr>
        <w:t>propose</w:t>
      </w:r>
      <w:r w:rsidR="006F12B8" w:rsidRPr="006F12B8">
        <w:rPr>
          <w:rFonts w:ascii="Times New Roman" w:hAnsi="Times New Roman" w:cs="Times New Roman"/>
          <w:sz w:val="24"/>
          <w:szCs w:val="24"/>
        </w:rPr>
        <w:t xml:space="preserve"> a three-component sample preparation platform for delivering proteins, with controlled orientation, purified from a complex biological sample to a sensor surface. The presented platform depletes highly abundant proteins and cells from complex biological samples, and then is capable of immobilizing the target </w:t>
      </w:r>
      <w:proofErr w:type="spellStart"/>
      <w:r w:rsidR="006F12B8" w:rsidRPr="006F12B8">
        <w:rPr>
          <w:rFonts w:ascii="Times New Roman" w:hAnsi="Times New Roman" w:cs="Times New Roman"/>
          <w:sz w:val="24"/>
          <w:szCs w:val="24"/>
        </w:rPr>
        <w:t>analyte</w:t>
      </w:r>
      <w:proofErr w:type="spellEnd"/>
      <w:r w:rsidR="006F12B8" w:rsidRPr="006F12B8">
        <w:rPr>
          <w:rFonts w:ascii="Times New Roman" w:hAnsi="Times New Roman" w:cs="Times New Roman"/>
          <w:sz w:val="24"/>
          <w:szCs w:val="24"/>
        </w:rPr>
        <w:t xml:space="preserve"> on the surface with controlled immobilization. A herringbone structure is used to mix the sample with </w:t>
      </w:r>
      <w:r w:rsidR="00281141">
        <w:rPr>
          <w:rFonts w:ascii="Times New Roman" w:hAnsi="Times New Roman" w:cs="Times New Roman"/>
          <w:sz w:val="24"/>
          <w:szCs w:val="24"/>
        </w:rPr>
        <w:t xml:space="preserve">micron-sized </w:t>
      </w:r>
      <w:r w:rsidR="006F12B8" w:rsidRPr="006F12B8">
        <w:rPr>
          <w:rFonts w:ascii="Times New Roman" w:hAnsi="Times New Roman" w:cs="Times New Roman"/>
          <w:sz w:val="24"/>
          <w:szCs w:val="24"/>
        </w:rPr>
        <w:t xml:space="preserve">beads coated with antibodies against the highly abundant proteins, which is then fed into a second component, consisting of a filter trench with interdigitated electrodes above for applying </w:t>
      </w:r>
      <w:proofErr w:type="spellStart"/>
      <w:r w:rsidR="006F12B8" w:rsidRPr="006F12B8">
        <w:rPr>
          <w:rFonts w:ascii="Times New Roman" w:hAnsi="Times New Roman" w:cs="Times New Roman"/>
          <w:sz w:val="24"/>
          <w:szCs w:val="24"/>
        </w:rPr>
        <w:t>dielectrophoretic</w:t>
      </w:r>
      <w:proofErr w:type="spellEnd"/>
      <w:r w:rsidR="006F12B8" w:rsidRPr="006F12B8">
        <w:rPr>
          <w:rFonts w:ascii="Times New Roman" w:hAnsi="Times New Roman" w:cs="Times New Roman"/>
          <w:sz w:val="24"/>
          <w:szCs w:val="24"/>
        </w:rPr>
        <w:t xml:space="preserve"> force.  The beads and cells are pushed down into the filter trench, thus allowing only the serum to pass through.  In a third step, protein orientation and immobilization is controlled with electric field.  </w:t>
      </w:r>
    </w:p>
    <w:p w14:paraId="272A16F4" w14:textId="77777777" w:rsidR="00BE32F5" w:rsidRDefault="00473441" w:rsidP="00BE32F5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B97E8" wp14:editId="7EAF4D95">
            <wp:extent cx="5937250" cy="2717800"/>
            <wp:effectExtent l="19050" t="0" r="635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F4F3B" w14:textId="77777777" w:rsidR="00D2710E" w:rsidRDefault="00D271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bookmarkStart w:id="0" w:name="_GoBack"/>
      <w:bookmarkEnd w:id="0"/>
    </w:p>
    <w:p w14:paraId="0A4F53F1" w14:textId="77777777" w:rsidR="003D7682" w:rsidRPr="003D7682" w:rsidRDefault="003D7682" w:rsidP="003D768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7"/>
        </w:rPr>
      </w:pPr>
      <w:r w:rsidRPr="003D7682">
        <w:rPr>
          <w:rFonts w:ascii="Times New Roman" w:hAnsi="Times New Roman" w:cs="Times New Roman"/>
          <w:b/>
          <w:bCs/>
          <w:sz w:val="24"/>
          <w:szCs w:val="27"/>
        </w:rPr>
        <w:lastRenderedPageBreak/>
        <w:t>List of Patents, Book, Journal and Conference Publications</w:t>
      </w:r>
    </w:p>
    <w:p w14:paraId="2053FF4C" w14:textId="77777777" w:rsidR="00D2710E" w:rsidRPr="00D2710E" w:rsidRDefault="00D2710E" w:rsidP="00D2710E">
      <w:pPr>
        <w:autoSpaceDE w:val="0"/>
        <w:autoSpaceDN w:val="0"/>
        <w:adjustRightInd w:val="0"/>
        <w:spacing w:after="240"/>
        <w:ind w:left="720" w:hanging="690"/>
        <w:rPr>
          <w:rFonts w:ascii="Times New Roman" w:hAnsi="Times New Roman" w:cs="Times New Roman"/>
          <w:b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[P.1]</w:t>
      </w:r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r w:rsidRPr="00D2710E">
        <w:rPr>
          <w:rFonts w:ascii="Times New Roman" w:hAnsi="Times New Roman" w:cs="Times New Roman"/>
          <w:sz w:val="20"/>
          <w:szCs w:val="20"/>
        </w:rPr>
        <w:tab/>
        <w:t xml:space="preserve">US Provisional Patent: “Methods and Systems for Orienting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Nanomaterials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,”</w:t>
      </w:r>
      <w:r w:rsidRPr="00D2710E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Pr="00D2710E">
        <w:rPr>
          <w:rFonts w:ascii="Times New Roman" w:hAnsi="Times New Roman" w:cs="Times New Roman"/>
          <w:b/>
          <w:sz w:val="20"/>
          <w:szCs w:val="20"/>
        </w:rPr>
        <w:t>Emaminejad</w:t>
      </w:r>
      <w:proofErr w:type="spellEnd"/>
      <w:r w:rsidRPr="00D2710E">
        <w:rPr>
          <w:rFonts w:ascii="Times New Roman" w:hAnsi="Times New Roman" w:cs="Times New Roman"/>
          <w:b/>
          <w:sz w:val="20"/>
          <w:szCs w:val="20"/>
        </w:rPr>
        <w:t>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M.., Gupta, C, Howe R.T., Filed:  October 25, 2013, Serial No: 61/895,563</w:t>
      </w:r>
    </w:p>
    <w:p w14:paraId="5175C9AB" w14:textId="77777777" w:rsidR="00D2710E" w:rsidRPr="00D2710E" w:rsidRDefault="00D2710E" w:rsidP="00D2710E">
      <w:pPr>
        <w:autoSpaceDE w:val="0"/>
        <w:autoSpaceDN w:val="0"/>
        <w:adjustRightInd w:val="0"/>
        <w:spacing w:after="240"/>
        <w:ind w:left="720" w:hanging="690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[P.2]</w:t>
      </w:r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r w:rsidRPr="00D2710E">
        <w:rPr>
          <w:rFonts w:ascii="Times New Roman" w:hAnsi="Times New Roman" w:cs="Times New Roman"/>
          <w:sz w:val="20"/>
          <w:szCs w:val="20"/>
        </w:rPr>
        <w:tab/>
        <w:t xml:space="preserve">US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Nonrovisional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 Patent: “Negative Dielectrophoresis for Selective Elution of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Immuno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-Bound Particles,”</w:t>
      </w:r>
      <w:r w:rsidRPr="00D2710E">
        <w:rPr>
          <w:rFonts w:ascii="Times New Roman" w:hAnsi="Times New Roman" w:cs="Times New Roman"/>
          <w:b/>
          <w:sz w:val="20"/>
          <w:szCs w:val="20"/>
        </w:rPr>
        <w:t xml:space="preserve">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, M.,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Mok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, J., and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Mindrinos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 M., Filed:  September 30, 2013, Serial No: 14/044,585</w:t>
      </w:r>
    </w:p>
    <w:p w14:paraId="2EC694C4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[B.1]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Sedra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, A. S., Smith, K. C.,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r w:rsidRPr="00D2710E">
        <w:rPr>
          <w:rFonts w:ascii="Times New Roman" w:hAnsi="Times New Roman" w:cs="Times New Roman"/>
          <w:i/>
          <w:sz w:val="20"/>
          <w:szCs w:val="20"/>
        </w:rPr>
        <w:t>et al</w:t>
      </w:r>
      <w:r w:rsidRPr="00D2710E">
        <w:rPr>
          <w:rFonts w:ascii="Times New Roman" w:hAnsi="Times New Roman" w:cs="Times New Roman"/>
          <w:sz w:val="20"/>
          <w:szCs w:val="20"/>
        </w:rPr>
        <w:t xml:space="preserve">. (2013). </w:t>
      </w:r>
      <w:r w:rsidRPr="00D2710E">
        <w:rPr>
          <w:rFonts w:ascii="Times New Roman" w:hAnsi="Times New Roman" w:cs="Times New Roman"/>
          <w:i/>
          <w:sz w:val="20"/>
          <w:szCs w:val="20"/>
        </w:rPr>
        <w:t>Supplemental Problems and Solutions Manual to Accompany Microelectronic Circuits</w:t>
      </w:r>
      <w:r w:rsidRPr="00D2710E">
        <w:rPr>
          <w:rFonts w:ascii="Times New Roman" w:hAnsi="Times New Roman" w:cs="Times New Roman"/>
          <w:sz w:val="20"/>
          <w:szCs w:val="20"/>
        </w:rPr>
        <w:t xml:space="preserve">. New York: Oxford University Press. </w:t>
      </w:r>
    </w:p>
    <w:p w14:paraId="1345EF69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 xml:space="preserve"> [J.</w:t>
      </w:r>
      <w:r>
        <w:rPr>
          <w:rFonts w:ascii="Times New Roman" w:hAnsi="Times New Roman" w:cs="Times New Roman"/>
          <w:b/>
          <w:sz w:val="20"/>
          <w:szCs w:val="20"/>
        </w:rPr>
        <w:t>1</w:t>
      </w:r>
      <w:r w:rsidRPr="00D2710E">
        <w:rPr>
          <w:rFonts w:ascii="Times New Roman" w:hAnsi="Times New Roman" w:cs="Times New Roman"/>
          <w:b/>
          <w:sz w:val="20"/>
          <w:szCs w:val="20"/>
        </w:rPr>
        <w:t>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, M.,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Gupta, C.,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Provine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J., Davis, R. W., and Howe, R. T., (2014).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hyperlink r:id="rId11" w:history="1">
        <w:proofErr w:type="gram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Depletion of Cells and Abundant Proteins from Biological Samples by Enhanced Dielectrophoresis.</w:t>
        </w:r>
        <w:proofErr w:type="gramEnd"/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r w:rsidRPr="00D2710E">
        <w:rPr>
          <w:rFonts w:ascii="Times New Roman" w:hAnsi="Times New Roman" w:cs="Times New Roman"/>
          <w:i/>
          <w:sz w:val="20"/>
          <w:szCs w:val="20"/>
        </w:rPr>
        <w:t>Sensors and Actuators B: Chemical</w:t>
      </w:r>
      <w:r w:rsidRPr="00D2710E">
        <w:rPr>
          <w:rFonts w:ascii="Times New Roman" w:hAnsi="Times New Roman" w:cs="Times New Roman"/>
          <w:sz w:val="20"/>
          <w:szCs w:val="20"/>
        </w:rPr>
        <w:t xml:space="preserve">, 193, 918-924. </w:t>
      </w:r>
      <w:r w:rsidRPr="00D2710E">
        <w:rPr>
          <w:rFonts w:ascii="Times New Roman" w:hAnsi="Times New Roman" w:cs="Times New Roman"/>
          <w:i/>
          <w:sz w:val="20"/>
          <w:szCs w:val="20"/>
        </w:rPr>
        <w:t>(</w:t>
      </w:r>
      <w:proofErr w:type="gramStart"/>
      <w:r w:rsidRPr="00D2710E">
        <w:rPr>
          <w:rFonts w:ascii="Times New Roman" w:hAnsi="Times New Roman" w:cs="Times New Roman"/>
          <w:i/>
          <w:sz w:val="20"/>
          <w:szCs w:val="20"/>
        </w:rPr>
        <w:t>first</w:t>
      </w:r>
      <w:proofErr w:type="gramEnd"/>
      <w:r w:rsidRPr="00D2710E">
        <w:rPr>
          <w:rFonts w:ascii="Times New Roman" w:hAnsi="Times New Roman" w:cs="Times New Roman"/>
          <w:i/>
          <w:sz w:val="20"/>
          <w:szCs w:val="20"/>
        </w:rPr>
        <w:t xml:space="preserve"> co-author)</w:t>
      </w:r>
      <w:r w:rsidRPr="00D2710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7CFE3834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[J.</w:t>
      </w:r>
      <w:r>
        <w:rPr>
          <w:rFonts w:ascii="Times New Roman" w:hAnsi="Times New Roman" w:cs="Times New Roman"/>
          <w:b/>
          <w:sz w:val="20"/>
          <w:szCs w:val="20"/>
        </w:rPr>
        <w:t>2</w:t>
      </w:r>
      <w:r w:rsidRPr="00D2710E">
        <w:rPr>
          <w:rFonts w:ascii="Times New Roman" w:hAnsi="Times New Roman" w:cs="Times New Roman"/>
          <w:b/>
          <w:sz w:val="20"/>
          <w:szCs w:val="20"/>
        </w:rPr>
        <w:t>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M., Dutton, R. W., and Davis R. W., (2013).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Ultra Dielectrophoresis Using Atomic Layer Deposited Films: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Electrothermal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 Analysis. </w:t>
      </w:r>
      <w:r w:rsidRPr="00D2710E">
        <w:rPr>
          <w:rFonts w:ascii="Times New Roman" w:hAnsi="Times New Roman" w:cs="Times New Roman"/>
          <w:i/>
          <w:sz w:val="20"/>
          <w:szCs w:val="20"/>
        </w:rPr>
        <w:t>ECS Transactions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r w:rsidRPr="00D2710E">
        <w:rPr>
          <w:rFonts w:ascii="Times New Roman" w:hAnsi="Times New Roman" w:cs="Times New Roman"/>
          <w:i/>
          <w:sz w:val="20"/>
          <w:szCs w:val="20"/>
        </w:rPr>
        <w:t>(in press)</w:t>
      </w:r>
      <w:r w:rsidRPr="00D2710E">
        <w:rPr>
          <w:rFonts w:ascii="Times New Roman" w:hAnsi="Times New Roman" w:cs="Times New Roman"/>
          <w:sz w:val="20"/>
          <w:szCs w:val="20"/>
        </w:rPr>
        <w:t>.</w:t>
      </w:r>
    </w:p>
    <w:p w14:paraId="3FBF1169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 xml:space="preserve"> [J.</w:t>
      </w:r>
      <w:r>
        <w:rPr>
          <w:rFonts w:ascii="Times New Roman" w:hAnsi="Times New Roman" w:cs="Times New Roman"/>
          <w:b/>
          <w:sz w:val="20"/>
          <w:szCs w:val="20"/>
        </w:rPr>
        <w:t>3</w:t>
      </w:r>
      <w:r w:rsidRPr="00D2710E">
        <w:rPr>
          <w:rFonts w:ascii="Times New Roman" w:hAnsi="Times New Roman" w:cs="Times New Roman"/>
          <w:b/>
          <w:sz w:val="20"/>
          <w:szCs w:val="20"/>
        </w:rPr>
        <w:t>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M., Dutton, R. W., and Davis R. W., (2012).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hyperlink r:id="rId12" w:history="1"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Smart Surface for Elution of Protein–Protein Bound Particles: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Nanonewton</w:t>
        </w:r>
        <w:proofErr w:type="spellEnd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Dielectrophoretic</w:t>
        </w:r>
        <w:proofErr w:type="spellEnd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Forces Using Atomic Layer Deposited Oxides</w:t>
        </w:r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. </w:t>
      </w:r>
      <w:r w:rsidRPr="00D2710E">
        <w:rPr>
          <w:rFonts w:ascii="Times New Roman" w:hAnsi="Times New Roman" w:cs="Times New Roman"/>
          <w:i/>
          <w:sz w:val="20"/>
          <w:szCs w:val="20"/>
        </w:rPr>
        <w:t>Analytical Chemistry</w:t>
      </w:r>
      <w:r w:rsidRPr="00D2710E">
        <w:rPr>
          <w:rFonts w:ascii="Times New Roman" w:hAnsi="Times New Roman" w:cs="Times New Roman"/>
          <w:sz w:val="20"/>
          <w:szCs w:val="20"/>
        </w:rPr>
        <w:t xml:space="preserve">, 84(24), 10793-10801. </w:t>
      </w:r>
    </w:p>
    <w:p w14:paraId="200BBFFD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[J.</w:t>
      </w:r>
      <w:r>
        <w:rPr>
          <w:rFonts w:ascii="Times New Roman" w:hAnsi="Times New Roman" w:cs="Times New Roman"/>
          <w:b/>
          <w:sz w:val="20"/>
          <w:szCs w:val="20"/>
        </w:rPr>
        <w:t>4</w:t>
      </w:r>
      <w:r w:rsidRPr="00D2710E">
        <w:rPr>
          <w:rFonts w:ascii="Times New Roman" w:hAnsi="Times New Roman" w:cs="Times New Roman"/>
          <w:b/>
          <w:sz w:val="20"/>
          <w:szCs w:val="20"/>
        </w:rPr>
        <w:t>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M., Dutton, R. W., and Davis R. W., (2012).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hyperlink r:id="rId13" w:history="1"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Microfluidic diagnostic tool for the developing world: contactless impedance flow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cytometry</w:t>
        </w:r>
        <w:proofErr w:type="spellEnd"/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. </w:t>
      </w:r>
      <w:r w:rsidRPr="00D2710E">
        <w:rPr>
          <w:rFonts w:ascii="Times New Roman" w:hAnsi="Times New Roman" w:cs="Times New Roman"/>
          <w:i/>
          <w:sz w:val="20"/>
          <w:szCs w:val="20"/>
        </w:rPr>
        <w:t>Lab Chip</w:t>
      </w:r>
      <w:r w:rsidRPr="00D2710E">
        <w:rPr>
          <w:rFonts w:ascii="Times New Roman" w:hAnsi="Times New Roman" w:cs="Times New Roman"/>
          <w:sz w:val="20"/>
          <w:szCs w:val="20"/>
        </w:rPr>
        <w:t xml:space="preserve">, 12(21), 4499-4507. </w:t>
      </w:r>
    </w:p>
    <w:p w14:paraId="7DD11463" w14:textId="77777777" w:rsidR="00D2710E" w:rsidRPr="00D2710E" w:rsidRDefault="00D2710E" w:rsidP="00D2710E">
      <w:pPr>
        <w:autoSpaceDE w:val="0"/>
        <w:autoSpaceDN w:val="0"/>
        <w:adjustRightInd w:val="0"/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sz w:val="20"/>
          <w:szCs w:val="20"/>
        </w:rPr>
        <w:t>[J.</w:t>
      </w:r>
      <w:r>
        <w:rPr>
          <w:rFonts w:ascii="Times New Roman" w:hAnsi="Times New Roman" w:cs="Times New Roman"/>
          <w:b/>
          <w:sz w:val="20"/>
          <w:szCs w:val="20"/>
        </w:rPr>
        <w:t>5</w:t>
      </w:r>
      <w:r w:rsidRPr="00D2710E">
        <w:rPr>
          <w:rFonts w:ascii="Times New Roman" w:hAnsi="Times New Roman" w:cs="Times New Roman"/>
          <w:b/>
          <w:sz w:val="20"/>
          <w:szCs w:val="20"/>
        </w:rPr>
        <w:t>]</w:t>
      </w:r>
      <w:r w:rsidRPr="00D2710E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D2710E">
        <w:rPr>
          <w:rFonts w:ascii="Times New Roman" w:hAnsi="Times New Roman" w:cs="Times New Roman"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 xml:space="preserve">, M.,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>, Dutton, R. W., and Davis R. W., (2012).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hyperlink r:id="rId14" w:history="1">
        <w:proofErr w:type="gram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Use of Negative Dielectrophoresis for Selective Elution of Protein-Bound Particles</w:t>
        </w:r>
      </w:hyperlink>
      <w:r w:rsidRPr="00D2710E">
        <w:rPr>
          <w:rFonts w:ascii="Times New Roman" w:hAnsi="Times New Roman" w:cs="Times New Roman"/>
          <w:sz w:val="20"/>
          <w:szCs w:val="20"/>
        </w:rPr>
        <w:t>.</w:t>
      </w:r>
      <w:proofErr w:type="gramEnd"/>
      <w:r w:rsidRPr="00D2710E">
        <w:rPr>
          <w:rFonts w:ascii="Times New Roman" w:hAnsi="Times New Roman" w:cs="Times New Roman"/>
          <w:sz w:val="20"/>
          <w:szCs w:val="20"/>
        </w:rPr>
        <w:t xml:space="preserve"> </w:t>
      </w:r>
      <w:r w:rsidRPr="00D2710E">
        <w:rPr>
          <w:rFonts w:ascii="Times New Roman" w:hAnsi="Times New Roman" w:cs="Times New Roman"/>
          <w:i/>
          <w:sz w:val="20"/>
          <w:szCs w:val="20"/>
        </w:rPr>
        <w:t>Analytical Chemistry</w:t>
      </w:r>
      <w:r w:rsidRPr="00D2710E">
        <w:rPr>
          <w:rFonts w:ascii="Times New Roman" w:hAnsi="Times New Roman" w:cs="Times New Roman"/>
          <w:sz w:val="20"/>
          <w:szCs w:val="20"/>
        </w:rPr>
        <w:t>, 84(3), 1432-1438. (</w:t>
      </w:r>
      <w:proofErr w:type="gramStart"/>
      <w:r w:rsidRPr="00D2710E">
        <w:rPr>
          <w:rFonts w:ascii="Times New Roman" w:hAnsi="Times New Roman" w:cs="Times New Roman"/>
          <w:i/>
          <w:sz w:val="20"/>
          <w:szCs w:val="20"/>
        </w:rPr>
        <w:t>first</w:t>
      </w:r>
      <w:proofErr w:type="gramEnd"/>
      <w:r w:rsidRPr="00D2710E">
        <w:rPr>
          <w:rFonts w:ascii="Times New Roman" w:hAnsi="Times New Roman" w:cs="Times New Roman"/>
          <w:i/>
          <w:sz w:val="20"/>
          <w:szCs w:val="20"/>
        </w:rPr>
        <w:t xml:space="preserve"> co-author</w:t>
      </w:r>
      <w:r w:rsidRPr="00D2710E">
        <w:rPr>
          <w:rFonts w:ascii="Times New Roman" w:hAnsi="Times New Roman" w:cs="Times New Roman"/>
          <w:sz w:val="20"/>
          <w:szCs w:val="20"/>
        </w:rPr>
        <w:t>)</w:t>
      </w:r>
    </w:p>
    <w:p w14:paraId="5908251B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  <w:r w:rsidRPr="00D2710E">
        <w:rPr>
          <w:b/>
          <w:bCs/>
          <w:sz w:val="20"/>
          <w:szCs w:val="20"/>
        </w:rPr>
        <w:t>[C.1]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r w:rsidRPr="00D2710E">
        <w:rPr>
          <w:b/>
          <w:color w:val="000000"/>
          <w:sz w:val="20"/>
          <w:szCs w:val="20"/>
        </w:rPr>
        <w:t>Emaminejad, S.</w:t>
      </w:r>
      <w:r w:rsidRPr="00D2710E">
        <w:rPr>
          <w:color w:val="000000"/>
          <w:sz w:val="20"/>
          <w:szCs w:val="20"/>
        </w:rPr>
        <w:t>,</w:t>
      </w:r>
      <w:r w:rsidRPr="00D2710E">
        <w:rPr>
          <w:rStyle w:val="apple-converted-space"/>
          <w:color w:val="000000"/>
          <w:sz w:val="20"/>
          <w:szCs w:val="20"/>
        </w:rPr>
        <w:t> </w:t>
      </w:r>
      <w:proofErr w:type="spellStart"/>
      <w:r w:rsidRPr="00D2710E">
        <w:rPr>
          <w:bCs/>
          <w:color w:val="000000"/>
          <w:sz w:val="20"/>
          <w:szCs w:val="20"/>
        </w:rPr>
        <w:t>Javanmard</w:t>
      </w:r>
      <w:proofErr w:type="spellEnd"/>
      <w:r w:rsidRPr="00D2710E">
        <w:rPr>
          <w:bCs/>
          <w:color w:val="000000"/>
          <w:sz w:val="20"/>
          <w:szCs w:val="20"/>
        </w:rPr>
        <w:t>, M.,</w:t>
      </w:r>
      <w:r w:rsidRPr="00D2710E">
        <w:rPr>
          <w:sz w:val="20"/>
          <w:szCs w:val="20"/>
        </w:rPr>
        <w:t xml:space="preserve"> Gupta, C., Chang, S., Davis, R. W., Howe, R. T., “</w:t>
      </w:r>
      <w:proofErr w:type="spellStart"/>
      <w:r w:rsidRPr="00D2710E">
        <w:rPr>
          <w:sz w:val="20"/>
          <w:szCs w:val="20"/>
        </w:rPr>
        <w:t>Electrofluidic</w:t>
      </w:r>
      <w:proofErr w:type="spellEnd"/>
      <w:r w:rsidRPr="00D2710E">
        <w:rPr>
          <w:sz w:val="20"/>
          <w:szCs w:val="20"/>
        </w:rPr>
        <w:t xml:space="preserve"> Self-Assembly with Molecular Control of Orientation,” Presented at </w:t>
      </w:r>
      <w:r w:rsidRPr="00D2710E">
        <w:rPr>
          <w:i/>
          <w:sz w:val="20"/>
          <w:szCs w:val="20"/>
        </w:rPr>
        <w:t>International Semiconductor Devices Research Symposium</w:t>
      </w:r>
      <w:r w:rsidRPr="00D2710E">
        <w:rPr>
          <w:sz w:val="20"/>
          <w:szCs w:val="20"/>
        </w:rPr>
        <w:t>, Washington, D.C., MD, December 2013.</w:t>
      </w:r>
      <w:r w:rsidRPr="00D2710E">
        <w:rPr>
          <w:b/>
          <w:sz w:val="20"/>
          <w:szCs w:val="20"/>
        </w:rPr>
        <w:t xml:space="preserve"> </w:t>
      </w:r>
    </w:p>
    <w:p w14:paraId="2884627D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bCs/>
          <w:sz w:val="20"/>
          <w:szCs w:val="20"/>
        </w:rPr>
      </w:pPr>
    </w:p>
    <w:p w14:paraId="79C31B8A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  <w:r w:rsidRPr="00D2710E">
        <w:rPr>
          <w:b/>
          <w:bCs/>
          <w:sz w:val="20"/>
          <w:szCs w:val="20"/>
        </w:rPr>
        <w:t>[C.2]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proofErr w:type="spellStart"/>
      <w:r w:rsidRPr="00D2710E">
        <w:rPr>
          <w:bCs/>
          <w:sz w:val="20"/>
          <w:szCs w:val="20"/>
        </w:rPr>
        <w:t>Javanmard</w:t>
      </w:r>
      <w:proofErr w:type="spellEnd"/>
      <w:r w:rsidRPr="00D2710E">
        <w:rPr>
          <w:bCs/>
          <w:sz w:val="20"/>
          <w:szCs w:val="20"/>
        </w:rPr>
        <w:t>, M.</w:t>
      </w:r>
      <w:r w:rsidRPr="00D2710E">
        <w:rPr>
          <w:sz w:val="20"/>
          <w:szCs w:val="20"/>
        </w:rPr>
        <w:t xml:space="preserve">, </w:t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Gupta, C., Chang, S., Davis, R. W., Howe, R. T., “Three Stage Sample Preparation for Purification of Proteins from Complex Biological Samples,” Presented at </w:t>
      </w:r>
      <w:r w:rsidRPr="00D2710E">
        <w:rPr>
          <w:i/>
          <w:sz w:val="20"/>
          <w:szCs w:val="20"/>
        </w:rPr>
        <w:t>IEEE Sensors</w:t>
      </w:r>
      <w:r w:rsidRPr="00D2710E">
        <w:rPr>
          <w:sz w:val="20"/>
          <w:szCs w:val="20"/>
        </w:rPr>
        <w:t>, Baltimore, MD, November 2013 (</w:t>
      </w:r>
      <w:r w:rsidRPr="00D2710E">
        <w:rPr>
          <w:i/>
          <w:sz w:val="20"/>
          <w:szCs w:val="20"/>
        </w:rPr>
        <w:t>Best Paper Award, first co-author</w:t>
      </w:r>
      <w:r w:rsidRPr="00D2710E">
        <w:rPr>
          <w:sz w:val="20"/>
          <w:szCs w:val="20"/>
        </w:rPr>
        <w:t>).</w:t>
      </w:r>
      <w:r w:rsidRPr="00D2710E">
        <w:rPr>
          <w:b/>
          <w:sz w:val="20"/>
          <w:szCs w:val="20"/>
        </w:rPr>
        <w:t xml:space="preserve"> </w:t>
      </w:r>
    </w:p>
    <w:p w14:paraId="4D047DEF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bCs/>
          <w:sz w:val="20"/>
          <w:szCs w:val="20"/>
        </w:rPr>
      </w:pPr>
    </w:p>
    <w:p w14:paraId="40601CF4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bCs/>
          <w:sz w:val="20"/>
          <w:szCs w:val="20"/>
        </w:rPr>
        <w:t>[C.3]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r w:rsidRPr="00D2710E">
        <w:rPr>
          <w:b/>
          <w:color w:val="000000"/>
          <w:sz w:val="20"/>
          <w:szCs w:val="20"/>
        </w:rPr>
        <w:t>Emaminejad, S.</w:t>
      </w:r>
      <w:r w:rsidRPr="00D2710E">
        <w:rPr>
          <w:color w:val="000000"/>
          <w:sz w:val="20"/>
          <w:szCs w:val="20"/>
        </w:rPr>
        <w:t>,</w:t>
      </w:r>
      <w:r w:rsidRPr="00D2710E">
        <w:rPr>
          <w:rStyle w:val="apple-converted-space"/>
          <w:color w:val="000000"/>
          <w:sz w:val="20"/>
          <w:szCs w:val="20"/>
        </w:rPr>
        <w:t> </w:t>
      </w:r>
      <w:proofErr w:type="spellStart"/>
      <w:r w:rsidRPr="00D2710E">
        <w:rPr>
          <w:bCs/>
          <w:color w:val="000000"/>
          <w:sz w:val="20"/>
          <w:szCs w:val="20"/>
        </w:rPr>
        <w:t>Javanmard</w:t>
      </w:r>
      <w:proofErr w:type="spellEnd"/>
      <w:r w:rsidRPr="00D2710E">
        <w:rPr>
          <w:bCs/>
          <w:color w:val="000000"/>
          <w:sz w:val="20"/>
          <w:szCs w:val="20"/>
        </w:rPr>
        <w:t>, M.,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color w:val="000000"/>
          <w:sz w:val="20"/>
          <w:szCs w:val="20"/>
        </w:rPr>
        <w:t>Dutton, R. W., Davis, R. W.</w:t>
      </w:r>
      <w:r w:rsidRPr="00D2710E">
        <w:rPr>
          <w:b/>
          <w:bCs/>
          <w:color w:val="000000"/>
          <w:sz w:val="20"/>
          <w:szCs w:val="20"/>
        </w:rPr>
        <w:t>,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> </w:t>
      </w:r>
      <w:r w:rsidRPr="00D2710E">
        <w:rPr>
          <w:sz w:val="20"/>
          <w:szCs w:val="20"/>
        </w:rPr>
        <w:t xml:space="preserve">“Multiplexed Proteomics using Ultra Dielectrophoresis (uDEP),” Presented at </w:t>
      </w:r>
      <w:r w:rsidRPr="00D2710E">
        <w:rPr>
          <w:i/>
          <w:sz w:val="20"/>
          <w:szCs w:val="20"/>
        </w:rPr>
        <w:t xml:space="preserve">2013 </w:t>
      </w:r>
      <w:proofErr w:type="spellStart"/>
      <w:r w:rsidRPr="00D2710E">
        <w:rPr>
          <w:i/>
          <w:sz w:val="20"/>
          <w:szCs w:val="20"/>
        </w:rPr>
        <w:t>AIChE</w:t>
      </w:r>
      <w:proofErr w:type="spellEnd"/>
      <w:r w:rsidRPr="00D2710E">
        <w:rPr>
          <w:i/>
          <w:sz w:val="20"/>
          <w:szCs w:val="20"/>
        </w:rPr>
        <w:t xml:space="preserve"> Annual Meeting</w:t>
      </w:r>
      <w:r w:rsidRPr="00D2710E">
        <w:rPr>
          <w:sz w:val="20"/>
          <w:szCs w:val="20"/>
        </w:rPr>
        <w:t>, San Francisco, CA, November 2013.</w:t>
      </w:r>
      <w:r w:rsidRPr="00D2710E">
        <w:rPr>
          <w:b/>
          <w:sz w:val="20"/>
          <w:szCs w:val="20"/>
        </w:rPr>
        <w:t xml:space="preserve"> </w:t>
      </w:r>
    </w:p>
    <w:p w14:paraId="4243A265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bCs/>
          <w:sz w:val="20"/>
          <w:szCs w:val="20"/>
        </w:rPr>
      </w:pPr>
      <w:r w:rsidRPr="00D2710E">
        <w:rPr>
          <w:b/>
          <w:bCs/>
          <w:sz w:val="20"/>
          <w:szCs w:val="20"/>
        </w:rPr>
        <w:t xml:space="preserve"> </w:t>
      </w:r>
    </w:p>
    <w:p w14:paraId="37B9C9CB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  <w:r w:rsidRPr="00D2710E">
        <w:rPr>
          <w:b/>
          <w:bCs/>
          <w:sz w:val="20"/>
          <w:szCs w:val="20"/>
        </w:rPr>
        <w:t>[C.4]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</w:t>
      </w:r>
      <w:proofErr w:type="spellStart"/>
      <w:r w:rsidRPr="00D2710E">
        <w:rPr>
          <w:bCs/>
          <w:sz w:val="20"/>
          <w:szCs w:val="20"/>
        </w:rPr>
        <w:t>Javanmard</w:t>
      </w:r>
      <w:proofErr w:type="spellEnd"/>
      <w:r w:rsidRPr="00D2710E">
        <w:rPr>
          <w:bCs/>
          <w:sz w:val="20"/>
          <w:szCs w:val="20"/>
        </w:rPr>
        <w:t>, M.</w:t>
      </w:r>
      <w:r w:rsidRPr="00D2710E">
        <w:rPr>
          <w:sz w:val="20"/>
          <w:szCs w:val="20"/>
        </w:rPr>
        <w:t xml:space="preserve">, Gupta, C., Dutton, R. W., Davis, R. W., Howe, R. T., “Ultra Dielectrophoresis: </w:t>
      </w:r>
      <w:proofErr w:type="spellStart"/>
      <w:r w:rsidRPr="00D2710E">
        <w:rPr>
          <w:sz w:val="20"/>
          <w:szCs w:val="20"/>
        </w:rPr>
        <w:t>Electrothermal</w:t>
      </w:r>
      <w:proofErr w:type="spellEnd"/>
      <w:r w:rsidRPr="00D2710E">
        <w:rPr>
          <w:sz w:val="20"/>
          <w:szCs w:val="20"/>
        </w:rPr>
        <w:t xml:space="preserve"> Analysis and Its Applications in Microfluidic Sample Preparation and Proteomics,” Presented at </w:t>
      </w:r>
      <w:proofErr w:type="spellStart"/>
      <w:r w:rsidRPr="00D2710E">
        <w:rPr>
          <w:i/>
          <w:sz w:val="20"/>
          <w:szCs w:val="20"/>
        </w:rPr>
        <w:t>MicroTAS</w:t>
      </w:r>
      <w:proofErr w:type="spellEnd"/>
      <w:r w:rsidRPr="00D2710E">
        <w:rPr>
          <w:sz w:val="20"/>
          <w:szCs w:val="20"/>
        </w:rPr>
        <w:t>, Freiburg, Germany, October 2013.</w:t>
      </w:r>
      <w:r w:rsidRPr="00D2710E">
        <w:rPr>
          <w:b/>
          <w:sz w:val="20"/>
          <w:szCs w:val="20"/>
        </w:rPr>
        <w:t xml:space="preserve"> </w:t>
      </w:r>
    </w:p>
    <w:p w14:paraId="6D7F4710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bCs/>
          <w:sz w:val="20"/>
          <w:szCs w:val="20"/>
        </w:rPr>
      </w:pPr>
    </w:p>
    <w:p w14:paraId="46D6143E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  <w:r w:rsidRPr="00D2710E">
        <w:rPr>
          <w:b/>
          <w:bCs/>
          <w:sz w:val="20"/>
          <w:szCs w:val="20"/>
        </w:rPr>
        <w:t>[C.5]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proofErr w:type="spellStart"/>
      <w:r w:rsidRPr="00D2710E">
        <w:rPr>
          <w:bCs/>
          <w:sz w:val="20"/>
          <w:szCs w:val="20"/>
        </w:rPr>
        <w:t>Javanmard</w:t>
      </w:r>
      <w:proofErr w:type="spellEnd"/>
      <w:r w:rsidRPr="00D2710E">
        <w:rPr>
          <w:bCs/>
          <w:sz w:val="20"/>
          <w:szCs w:val="20"/>
        </w:rPr>
        <w:t>, M.</w:t>
      </w:r>
      <w:r w:rsidRPr="00D2710E">
        <w:rPr>
          <w:sz w:val="20"/>
          <w:szCs w:val="20"/>
        </w:rPr>
        <w:t xml:space="preserve">, </w:t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Gupta, C., Chang, S., Davis, R. W., Howe, R. T., “Immobilization of Antibodies on Solid-State Surfaces with Controlled Orientation Using Electric Field,” Presented at </w:t>
      </w:r>
      <w:proofErr w:type="spellStart"/>
      <w:r w:rsidRPr="00D2710E">
        <w:rPr>
          <w:i/>
          <w:sz w:val="20"/>
          <w:szCs w:val="20"/>
        </w:rPr>
        <w:t>MicroTAS</w:t>
      </w:r>
      <w:proofErr w:type="spellEnd"/>
      <w:r w:rsidRPr="00D2710E">
        <w:rPr>
          <w:sz w:val="20"/>
          <w:szCs w:val="20"/>
        </w:rPr>
        <w:t>, Freiburg, Germany, October 2013.</w:t>
      </w:r>
      <w:r w:rsidRPr="00D2710E">
        <w:rPr>
          <w:b/>
          <w:sz w:val="20"/>
          <w:szCs w:val="20"/>
        </w:rPr>
        <w:t xml:space="preserve"> </w:t>
      </w:r>
    </w:p>
    <w:p w14:paraId="1DD369DD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</w:p>
    <w:p w14:paraId="529106DF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bCs/>
          <w:sz w:val="20"/>
          <w:szCs w:val="20"/>
        </w:rPr>
        <w:t>[C.6]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r w:rsidRPr="00D2710E">
        <w:rPr>
          <w:b/>
          <w:color w:val="000000"/>
          <w:sz w:val="20"/>
          <w:szCs w:val="20"/>
        </w:rPr>
        <w:t>Emaminejad, S.</w:t>
      </w:r>
      <w:r w:rsidRPr="00D2710E">
        <w:rPr>
          <w:color w:val="000000"/>
          <w:sz w:val="20"/>
          <w:szCs w:val="20"/>
        </w:rPr>
        <w:t>,</w:t>
      </w:r>
      <w:r w:rsidRPr="00D2710E">
        <w:rPr>
          <w:rStyle w:val="apple-converted-space"/>
          <w:color w:val="000000"/>
          <w:sz w:val="20"/>
          <w:szCs w:val="20"/>
        </w:rPr>
        <w:t> </w:t>
      </w:r>
      <w:proofErr w:type="spellStart"/>
      <w:r w:rsidRPr="00D2710E">
        <w:rPr>
          <w:bCs/>
          <w:color w:val="000000"/>
          <w:sz w:val="20"/>
          <w:szCs w:val="20"/>
        </w:rPr>
        <w:t>Javanmard</w:t>
      </w:r>
      <w:proofErr w:type="spellEnd"/>
      <w:r w:rsidRPr="00D2710E">
        <w:rPr>
          <w:bCs/>
          <w:color w:val="000000"/>
          <w:sz w:val="20"/>
          <w:szCs w:val="20"/>
        </w:rPr>
        <w:t>, M.,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color w:val="000000"/>
          <w:sz w:val="20"/>
          <w:szCs w:val="20"/>
        </w:rPr>
        <w:t>Dutton, R. W., Davis, R. W.</w:t>
      </w:r>
      <w:r w:rsidRPr="00D2710E">
        <w:rPr>
          <w:b/>
          <w:bCs/>
          <w:color w:val="000000"/>
          <w:sz w:val="20"/>
          <w:szCs w:val="20"/>
        </w:rPr>
        <w:t>,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> </w:t>
      </w:r>
      <w:r w:rsidRPr="00D2710E">
        <w:rPr>
          <w:sz w:val="20"/>
          <w:szCs w:val="20"/>
        </w:rPr>
        <w:t xml:space="preserve">“Ultra Dielectrophoresis Using Atomic Layer Deposited Films for Electronic Multiplexed Biomarker Detection,” Presented at </w:t>
      </w:r>
      <w:r w:rsidRPr="00D2710E">
        <w:rPr>
          <w:i/>
          <w:iCs/>
          <w:sz w:val="20"/>
          <w:szCs w:val="20"/>
        </w:rPr>
        <w:t>Electrochemical Society Symposium</w:t>
      </w:r>
      <w:r w:rsidRPr="00D2710E">
        <w:rPr>
          <w:sz w:val="20"/>
          <w:szCs w:val="20"/>
        </w:rPr>
        <w:t>, San Francisco, CA, October 2013.</w:t>
      </w:r>
      <w:r w:rsidRPr="00D2710E">
        <w:rPr>
          <w:b/>
          <w:sz w:val="20"/>
          <w:szCs w:val="20"/>
        </w:rPr>
        <w:t xml:space="preserve"> </w:t>
      </w:r>
    </w:p>
    <w:p w14:paraId="20C16CB5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bCs/>
          <w:sz w:val="20"/>
          <w:szCs w:val="20"/>
        </w:rPr>
      </w:pPr>
    </w:p>
    <w:p w14:paraId="37743179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  <w:proofErr w:type="gramStart"/>
      <w:r w:rsidRPr="00D2710E">
        <w:rPr>
          <w:b/>
          <w:bCs/>
          <w:sz w:val="20"/>
          <w:szCs w:val="20"/>
        </w:rPr>
        <w:t>[C.7]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rStyle w:val="apple-converted-space"/>
          <w:color w:val="000000"/>
          <w:sz w:val="20"/>
          <w:szCs w:val="20"/>
        </w:rPr>
        <w:tab/>
      </w:r>
      <w:r w:rsidRPr="00D2710E">
        <w:rPr>
          <w:b/>
          <w:color w:val="000000"/>
          <w:sz w:val="20"/>
          <w:szCs w:val="20"/>
        </w:rPr>
        <w:t>Emaminejad, S.</w:t>
      </w:r>
      <w:r w:rsidRPr="00D2710E">
        <w:rPr>
          <w:color w:val="000000"/>
          <w:sz w:val="20"/>
          <w:szCs w:val="20"/>
        </w:rPr>
        <w:t>,</w:t>
      </w:r>
      <w:r w:rsidRPr="00D2710E">
        <w:rPr>
          <w:rStyle w:val="apple-converted-space"/>
          <w:color w:val="000000"/>
          <w:sz w:val="20"/>
          <w:szCs w:val="20"/>
        </w:rPr>
        <w:t> </w:t>
      </w:r>
      <w:proofErr w:type="spellStart"/>
      <w:r w:rsidRPr="00D2710E">
        <w:rPr>
          <w:bCs/>
          <w:color w:val="000000"/>
          <w:sz w:val="20"/>
          <w:szCs w:val="20"/>
        </w:rPr>
        <w:t>Javanmard</w:t>
      </w:r>
      <w:proofErr w:type="spellEnd"/>
      <w:r w:rsidRPr="00D2710E">
        <w:rPr>
          <w:bCs/>
          <w:color w:val="000000"/>
          <w:sz w:val="20"/>
          <w:szCs w:val="20"/>
        </w:rPr>
        <w:t>, M.,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color w:val="000000"/>
          <w:sz w:val="20"/>
          <w:szCs w:val="20"/>
        </w:rPr>
        <w:t>Dutton, R. W., Davis, R. W.</w:t>
      </w:r>
      <w:r w:rsidRPr="00D2710E">
        <w:rPr>
          <w:b/>
          <w:bCs/>
          <w:color w:val="000000"/>
          <w:sz w:val="20"/>
          <w:szCs w:val="20"/>
        </w:rPr>
        <w:t>,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> </w:t>
      </w:r>
      <w:r w:rsidRPr="00D2710E">
        <w:rPr>
          <w:sz w:val="20"/>
          <w:szCs w:val="20"/>
        </w:rPr>
        <w:t xml:space="preserve">“Application of Ultra Dielectrophoresis (uDEP) for Multiplexed Proteomics,” Presented at </w:t>
      </w:r>
      <w:r w:rsidRPr="00D2710E">
        <w:rPr>
          <w:i/>
          <w:iCs/>
          <w:sz w:val="20"/>
          <w:szCs w:val="20"/>
        </w:rPr>
        <w:t>Biomedical Engineering Society Annual Meeting</w:t>
      </w:r>
      <w:r w:rsidRPr="00D2710E">
        <w:rPr>
          <w:sz w:val="20"/>
          <w:szCs w:val="20"/>
        </w:rPr>
        <w:t>, Seattle, WA, September 2013.</w:t>
      </w:r>
      <w:proofErr w:type="gramEnd"/>
      <w:r w:rsidRPr="00D2710E">
        <w:rPr>
          <w:b/>
          <w:sz w:val="20"/>
          <w:szCs w:val="20"/>
        </w:rPr>
        <w:t xml:space="preserve"> </w:t>
      </w:r>
    </w:p>
    <w:p w14:paraId="7F9AC100" w14:textId="77777777" w:rsidR="00D2710E" w:rsidRPr="00D2710E" w:rsidRDefault="00D2710E" w:rsidP="00D2710E">
      <w:pPr>
        <w:pStyle w:val="Standard"/>
        <w:ind w:left="720" w:hanging="720"/>
        <w:jc w:val="both"/>
        <w:rPr>
          <w:b/>
          <w:sz w:val="20"/>
          <w:szCs w:val="20"/>
        </w:rPr>
      </w:pPr>
    </w:p>
    <w:p w14:paraId="6EEB193B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[C.8]</w:t>
      </w:r>
      <w:r w:rsidRPr="00D2710E">
        <w:rPr>
          <w:sz w:val="20"/>
          <w:szCs w:val="20"/>
        </w:rPr>
        <w:tab/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</w:t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>, M., Gupta, C., R. W. Davis, Howe, R. T., “</w:t>
      </w:r>
      <w:hyperlink r:id="rId15" w:history="1">
        <w:r w:rsidRPr="00D2710E">
          <w:rPr>
            <w:rStyle w:val="Hyperlink"/>
            <w:sz w:val="20"/>
            <w:szCs w:val="20"/>
          </w:rPr>
          <w:t>Applications of Ultra-Dielectrophoresis to Sample Preparation and Proteomics</w:t>
        </w:r>
      </w:hyperlink>
      <w:r w:rsidRPr="00D2710E">
        <w:rPr>
          <w:sz w:val="20"/>
          <w:szCs w:val="20"/>
        </w:rPr>
        <w:t xml:space="preserve">,” </w:t>
      </w:r>
      <w:r w:rsidRPr="00D2710E">
        <w:rPr>
          <w:i/>
          <w:iCs/>
          <w:sz w:val="20"/>
          <w:szCs w:val="20"/>
        </w:rPr>
        <w:t>Proceedings of the 2013 IEEE Transducers Conference</w:t>
      </w:r>
      <w:r w:rsidRPr="00D2710E">
        <w:rPr>
          <w:sz w:val="20"/>
          <w:szCs w:val="20"/>
        </w:rPr>
        <w:t xml:space="preserve">, Barcelona, Spain, June 2013. </w:t>
      </w:r>
    </w:p>
    <w:p w14:paraId="4C33CC91" w14:textId="77777777" w:rsidR="00D2710E" w:rsidRPr="00D2710E" w:rsidRDefault="00D2710E" w:rsidP="00D2710E">
      <w:pPr>
        <w:pStyle w:val="Standard"/>
        <w:jc w:val="both"/>
        <w:rPr>
          <w:sz w:val="20"/>
          <w:szCs w:val="20"/>
        </w:rPr>
      </w:pPr>
    </w:p>
    <w:p w14:paraId="7A3BB24F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[C.9]</w:t>
      </w:r>
      <w:r w:rsidRPr="00D2710E">
        <w:rPr>
          <w:sz w:val="20"/>
          <w:szCs w:val="20"/>
        </w:rPr>
        <w:tab/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 xml:space="preserve">, M., </w:t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Dutton, R. W., R. W. Davis, “Contactless Impedance Sensing: Low Cost </w:t>
      </w:r>
      <w:proofErr w:type="spellStart"/>
      <w:r w:rsidRPr="00D2710E">
        <w:rPr>
          <w:sz w:val="20"/>
          <w:szCs w:val="20"/>
        </w:rPr>
        <w:t>Cellomics</w:t>
      </w:r>
      <w:proofErr w:type="spellEnd"/>
      <w:r w:rsidRPr="00D2710E">
        <w:rPr>
          <w:sz w:val="20"/>
          <w:szCs w:val="20"/>
        </w:rPr>
        <w:t xml:space="preserve"> and Proteomics for the Developing World,” Presented at </w:t>
      </w:r>
      <w:proofErr w:type="spellStart"/>
      <w:r w:rsidRPr="00D2710E">
        <w:rPr>
          <w:i/>
          <w:iCs/>
          <w:sz w:val="20"/>
          <w:szCs w:val="20"/>
        </w:rPr>
        <w:t>Microtechnologies</w:t>
      </w:r>
      <w:proofErr w:type="spellEnd"/>
      <w:r w:rsidRPr="00D2710E">
        <w:rPr>
          <w:i/>
          <w:iCs/>
          <w:sz w:val="20"/>
          <w:szCs w:val="20"/>
        </w:rPr>
        <w:t xml:space="preserve"> in Medicine and Biology</w:t>
      </w:r>
      <w:r w:rsidRPr="00D2710E">
        <w:rPr>
          <w:sz w:val="20"/>
          <w:szCs w:val="20"/>
        </w:rPr>
        <w:t xml:space="preserve">, Marina Del Rey, CA, April 2013. </w:t>
      </w:r>
    </w:p>
    <w:p w14:paraId="5F348685" w14:textId="77777777" w:rsidR="00D2710E" w:rsidRPr="00D2710E" w:rsidRDefault="00D2710E" w:rsidP="00D2710E">
      <w:pPr>
        <w:pStyle w:val="Standard"/>
        <w:ind w:left="360"/>
        <w:jc w:val="both"/>
        <w:rPr>
          <w:sz w:val="20"/>
          <w:szCs w:val="20"/>
        </w:rPr>
      </w:pPr>
    </w:p>
    <w:p w14:paraId="7D198609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[C.10]</w:t>
      </w:r>
      <w:r w:rsidRPr="00D2710E">
        <w:rPr>
          <w:sz w:val="20"/>
          <w:szCs w:val="20"/>
        </w:rPr>
        <w:tab/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 xml:space="preserve">, M., </w:t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Gupta, C., </w:t>
      </w:r>
      <w:proofErr w:type="spellStart"/>
      <w:r w:rsidRPr="00D2710E">
        <w:rPr>
          <w:sz w:val="20"/>
          <w:szCs w:val="20"/>
        </w:rPr>
        <w:t>Provine</w:t>
      </w:r>
      <w:proofErr w:type="spellEnd"/>
      <w:r w:rsidRPr="00D2710E">
        <w:rPr>
          <w:sz w:val="20"/>
          <w:szCs w:val="20"/>
        </w:rPr>
        <w:t xml:space="preserve">, J., Davis, R. W., Howe, R. T., “Microfluidic Sample Preparation Platform for Depletion of Cells and Highly Abundant Proteins from Blood,” Presented at </w:t>
      </w:r>
      <w:r w:rsidRPr="00D2710E">
        <w:rPr>
          <w:i/>
          <w:iCs/>
          <w:sz w:val="20"/>
          <w:szCs w:val="20"/>
        </w:rPr>
        <w:t>Materials Research Society Spring Annual Meeting</w:t>
      </w:r>
      <w:r w:rsidRPr="00D2710E">
        <w:rPr>
          <w:sz w:val="20"/>
          <w:szCs w:val="20"/>
        </w:rPr>
        <w:t xml:space="preserve">, San Francisco, CA, April 2013. </w:t>
      </w:r>
    </w:p>
    <w:p w14:paraId="573812C9" w14:textId="77777777" w:rsidR="00D2710E" w:rsidRPr="00D2710E" w:rsidRDefault="00D2710E" w:rsidP="00D2710E">
      <w:pPr>
        <w:pStyle w:val="Standard"/>
        <w:ind w:left="360"/>
        <w:jc w:val="both"/>
        <w:rPr>
          <w:sz w:val="20"/>
          <w:szCs w:val="20"/>
        </w:rPr>
      </w:pPr>
    </w:p>
    <w:p w14:paraId="1D358B41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[C.11]</w:t>
      </w:r>
      <w:r w:rsidRPr="00D2710E">
        <w:rPr>
          <w:sz w:val="20"/>
          <w:szCs w:val="20"/>
        </w:rPr>
        <w:tab/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</w:t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 xml:space="preserve">, M., Dutton, R. W., Davis, R. W., “Two Order of Magnitude Improvement in DEP force using ALD Deposited Oxide,” Presented at </w:t>
      </w:r>
      <w:r w:rsidRPr="00D2710E">
        <w:rPr>
          <w:i/>
          <w:iCs/>
          <w:sz w:val="20"/>
          <w:szCs w:val="20"/>
        </w:rPr>
        <w:t>Materials Research Society Spring Annual Meeting</w:t>
      </w:r>
      <w:r w:rsidRPr="00D2710E">
        <w:rPr>
          <w:sz w:val="20"/>
          <w:szCs w:val="20"/>
        </w:rPr>
        <w:t xml:space="preserve">, San Francisco, CA, April 2013. </w:t>
      </w:r>
    </w:p>
    <w:p w14:paraId="2A2BF51C" w14:textId="77777777" w:rsidR="00D2710E" w:rsidRPr="00D2710E" w:rsidRDefault="00D2710E" w:rsidP="00D2710E">
      <w:pPr>
        <w:pStyle w:val="Standard"/>
        <w:ind w:left="360"/>
        <w:jc w:val="both"/>
        <w:rPr>
          <w:sz w:val="20"/>
          <w:szCs w:val="20"/>
        </w:rPr>
      </w:pPr>
    </w:p>
    <w:p w14:paraId="73670B5C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[C.12]</w:t>
      </w:r>
      <w:r w:rsidRPr="00D2710E">
        <w:rPr>
          <w:sz w:val="20"/>
          <w:szCs w:val="20"/>
        </w:rPr>
        <w:tab/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 xml:space="preserve">, </w:t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 xml:space="preserve">, M., Dutton, R. W., Davis, R. W., “Contactless Impedance Sensing for Flow </w:t>
      </w:r>
      <w:proofErr w:type="spellStart"/>
      <w:r w:rsidRPr="00D2710E">
        <w:rPr>
          <w:sz w:val="20"/>
          <w:szCs w:val="20"/>
        </w:rPr>
        <w:t>Cytometry</w:t>
      </w:r>
      <w:proofErr w:type="spellEnd"/>
      <w:r w:rsidRPr="00D2710E">
        <w:rPr>
          <w:sz w:val="20"/>
          <w:szCs w:val="20"/>
        </w:rPr>
        <w:t xml:space="preserve">,” Presented at </w:t>
      </w:r>
      <w:r w:rsidRPr="00D2710E">
        <w:rPr>
          <w:i/>
          <w:iCs/>
          <w:sz w:val="20"/>
          <w:szCs w:val="20"/>
        </w:rPr>
        <w:t>Materials Research Society Fall Annual Meeting</w:t>
      </w:r>
      <w:r w:rsidRPr="00D2710E">
        <w:rPr>
          <w:sz w:val="20"/>
          <w:szCs w:val="20"/>
        </w:rPr>
        <w:t xml:space="preserve">, Boston, MA, November 2013. </w:t>
      </w:r>
    </w:p>
    <w:p w14:paraId="532BC09B" w14:textId="77777777" w:rsidR="00D2710E" w:rsidRPr="00D2710E" w:rsidRDefault="00D2710E" w:rsidP="00D2710E">
      <w:pPr>
        <w:pStyle w:val="Standard"/>
        <w:jc w:val="both"/>
        <w:rPr>
          <w:sz w:val="20"/>
          <w:szCs w:val="20"/>
        </w:rPr>
      </w:pPr>
    </w:p>
    <w:p w14:paraId="5088E1A2" w14:textId="77777777" w:rsid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  <w:r w:rsidRPr="00D2710E">
        <w:rPr>
          <w:b/>
          <w:sz w:val="20"/>
          <w:szCs w:val="20"/>
        </w:rPr>
        <w:t>[C.13]</w:t>
      </w:r>
      <w:r w:rsidRPr="00D2710E">
        <w:rPr>
          <w:sz w:val="20"/>
          <w:szCs w:val="20"/>
        </w:rPr>
        <w:tab/>
      </w:r>
      <w:proofErr w:type="spellStart"/>
      <w:r w:rsidRPr="00D2710E">
        <w:rPr>
          <w:sz w:val="20"/>
          <w:szCs w:val="20"/>
        </w:rPr>
        <w:t>Javanmard</w:t>
      </w:r>
      <w:proofErr w:type="spellEnd"/>
      <w:r w:rsidRPr="00D2710E">
        <w:rPr>
          <w:sz w:val="20"/>
          <w:szCs w:val="20"/>
        </w:rPr>
        <w:t xml:space="preserve">, M., </w:t>
      </w:r>
      <w:r w:rsidRPr="00D2710E">
        <w:rPr>
          <w:b/>
          <w:sz w:val="20"/>
          <w:szCs w:val="20"/>
        </w:rPr>
        <w:t>Emaminejad, S.</w:t>
      </w:r>
      <w:r w:rsidRPr="00D2710E">
        <w:rPr>
          <w:sz w:val="20"/>
          <w:szCs w:val="20"/>
        </w:rPr>
        <w:t>, Dutton, R. W., Davis, R. W., “</w:t>
      </w:r>
      <w:r w:rsidRPr="00D2710E">
        <w:rPr>
          <w:color w:val="000000"/>
          <w:sz w:val="20"/>
          <w:szCs w:val="20"/>
          <w:shd w:val="clear" w:color="auto" w:fill="FFFFFF"/>
        </w:rPr>
        <w:t>Cell Counting Using Contactless Impedance Sensing For Low Resource Settings,</w:t>
      </w:r>
      <w:r w:rsidRPr="00D2710E">
        <w:rPr>
          <w:sz w:val="20"/>
          <w:szCs w:val="20"/>
        </w:rPr>
        <w:t xml:space="preserve">” Presented at </w:t>
      </w:r>
      <w:r w:rsidRPr="00D2710E">
        <w:rPr>
          <w:i/>
          <w:iCs/>
          <w:sz w:val="20"/>
          <w:szCs w:val="20"/>
        </w:rPr>
        <w:t>Biomedical Engineering Society Annual Meeting</w:t>
      </w:r>
      <w:r w:rsidRPr="00D2710E">
        <w:rPr>
          <w:sz w:val="20"/>
          <w:szCs w:val="20"/>
        </w:rPr>
        <w:t xml:space="preserve">, Atlanta, GA, October 2012.  </w:t>
      </w:r>
    </w:p>
    <w:p w14:paraId="2E44F033" w14:textId="77777777" w:rsidR="00D2710E" w:rsidRPr="00D2710E" w:rsidRDefault="00D2710E" w:rsidP="00D2710E">
      <w:pPr>
        <w:pStyle w:val="Standard"/>
        <w:ind w:left="720" w:hanging="720"/>
        <w:jc w:val="both"/>
        <w:rPr>
          <w:sz w:val="20"/>
          <w:szCs w:val="20"/>
        </w:rPr>
      </w:pPr>
    </w:p>
    <w:p w14:paraId="25BFA108" w14:textId="77777777" w:rsidR="00D2710E" w:rsidRPr="00D2710E" w:rsidRDefault="00D2710E" w:rsidP="00D2710E">
      <w:pPr>
        <w:pStyle w:val="standard0"/>
        <w:shd w:val="clear" w:color="auto" w:fill="FFFFFF"/>
        <w:spacing w:before="0" w:beforeAutospacing="0" w:after="280" w:afterAutospacing="0"/>
        <w:ind w:left="720" w:hanging="720"/>
        <w:jc w:val="both"/>
        <w:rPr>
          <w:sz w:val="20"/>
          <w:szCs w:val="20"/>
        </w:rPr>
      </w:pPr>
      <w:r w:rsidRPr="00D2710E">
        <w:rPr>
          <w:b/>
          <w:bCs/>
          <w:color w:val="000000"/>
          <w:sz w:val="20"/>
          <w:szCs w:val="20"/>
        </w:rPr>
        <w:t>[C.14]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> 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ab/>
      </w:r>
      <w:r w:rsidRPr="00D2710E">
        <w:rPr>
          <w:b/>
          <w:color w:val="000000"/>
          <w:sz w:val="20"/>
          <w:szCs w:val="20"/>
        </w:rPr>
        <w:t>Emaminejad, S.</w:t>
      </w:r>
      <w:r w:rsidRPr="00D2710E">
        <w:rPr>
          <w:color w:val="000000"/>
          <w:sz w:val="20"/>
          <w:szCs w:val="20"/>
        </w:rPr>
        <w:t>,</w:t>
      </w:r>
      <w:r w:rsidRPr="00D2710E">
        <w:rPr>
          <w:rStyle w:val="apple-converted-space"/>
          <w:color w:val="000000"/>
          <w:sz w:val="20"/>
          <w:szCs w:val="20"/>
        </w:rPr>
        <w:t> </w:t>
      </w:r>
      <w:proofErr w:type="spellStart"/>
      <w:r w:rsidRPr="00D2710E">
        <w:rPr>
          <w:bCs/>
          <w:color w:val="000000"/>
          <w:sz w:val="20"/>
          <w:szCs w:val="20"/>
        </w:rPr>
        <w:t>Javanmard</w:t>
      </w:r>
      <w:proofErr w:type="spellEnd"/>
      <w:r w:rsidRPr="00D2710E">
        <w:rPr>
          <w:bCs/>
          <w:color w:val="000000"/>
          <w:sz w:val="20"/>
          <w:szCs w:val="20"/>
        </w:rPr>
        <w:t>, M.,</w:t>
      </w:r>
      <w:r w:rsidRPr="00D2710E">
        <w:rPr>
          <w:rStyle w:val="apple-converted-space"/>
          <w:color w:val="000000"/>
          <w:sz w:val="20"/>
          <w:szCs w:val="20"/>
        </w:rPr>
        <w:t> </w:t>
      </w:r>
      <w:r w:rsidRPr="00D2710E">
        <w:rPr>
          <w:color w:val="000000"/>
          <w:sz w:val="20"/>
          <w:szCs w:val="20"/>
        </w:rPr>
        <w:t>Dutton, R. W., Davis, R. W.</w:t>
      </w:r>
      <w:r w:rsidRPr="00D2710E">
        <w:rPr>
          <w:b/>
          <w:bCs/>
          <w:color w:val="000000"/>
          <w:sz w:val="20"/>
          <w:szCs w:val="20"/>
        </w:rPr>
        <w:t>,</w:t>
      </w:r>
      <w:r w:rsidRPr="00D2710E">
        <w:rPr>
          <w:rStyle w:val="apple-converted-space"/>
          <w:b/>
          <w:bCs/>
          <w:color w:val="000000"/>
          <w:sz w:val="20"/>
          <w:szCs w:val="20"/>
        </w:rPr>
        <w:t> </w:t>
      </w:r>
      <w:r w:rsidRPr="00D2710E">
        <w:rPr>
          <w:color w:val="000000"/>
          <w:sz w:val="20"/>
          <w:szCs w:val="20"/>
        </w:rPr>
        <w:t xml:space="preserve">“Disposable Coded Low Signal-Noise Ratio Single Cell Impedance </w:t>
      </w:r>
      <w:proofErr w:type="spellStart"/>
      <w:r w:rsidRPr="00D2710E">
        <w:rPr>
          <w:color w:val="000000"/>
          <w:sz w:val="20"/>
          <w:szCs w:val="20"/>
        </w:rPr>
        <w:t>Cytometry</w:t>
      </w:r>
      <w:proofErr w:type="spellEnd"/>
      <w:r w:rsidRPr="00D2710E">
        <w:rPr>
          <w:color w:val="000000"/>
          <w:sz w:val="20"/>
          <w:szCs w:val="20"/>
        </w:rPr>
        <w:t xml:space="preserve">,” </w:t>
      </w:r>
      <w:r w:rsidRPr="00D2710E">
        <w:rPr>
          <w:sz w:val="20"/>
          <w:szCs w:val="20"/>
        </w:rPr>
        <w:t xml:space="preserve">Presented at the </w:t>
      </w:r>
      <w:r w:rsidRPr="00D2710E">
        <w:rPr>
          <w:i/>
          <w:iCs/>
          <w:sz w:val="20"/>
          <w:szCs w:val="20"/>
        </w:rPr>
        <w:t>Nanotech</w:t>
      </w:r>
      <w:r w:rsidRPr="00D2710E">
        <w:rPr>
          <w:iCs/>
          <w:sz w:val="20"/>
          <w:szCs w:val="20"/>
        </w:rPr>
        <w:t xml:space="preserve">, </w:t>
      </w:r>
      <w:r w:rsidRPr="00D2710E">
        <w:rPr>
          <w:sz w:val="20"/>
          <w:szCs w:val="20"/>
        </w:rPr>
        <w:t xml:space="preserve">Santa Clara, CA, June 2012.  </w:t>
      </w:r>
    </w:p>
    <w:p w14:paraId="439174D7" w14:textId="77777777" w:rsidR="00D2710E" w:rsidRDefault="00D2710E" w:rsidP="00D2710E">
      <w:pPr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bCs/>
          <w:sz w:val="20"/>
          <w:szCs w:val="20"/>
        </w:rPr>
        <w:t>[C.15]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> 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ab/>
      </w:r>
      <w:proofErr w:type="spellStart"/>
      <w:r w:rsidRPr="00D2710E">
        <w:rPr>
          <w:rFonts w:ascii="Times New Roman" w:hAnsi="Times New Roman" w:cs="Times New Roman"/>
          <w:bCs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bCs/>
          <w:sz w:val="20"/>
          <w:szCs w:val="20"/>
        </w:rPr>
        <w:t>, M.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>, Dutton, R. W., Davis, R. W., “</w:t>
      </w:r>
      <w:hyperlink r:id="rId16" w:history="1"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An Electronic Microfluidic Switch Using Dielectrophoresis for Control of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Microparticles</w:t>
        </w:r>
        <w:proofErr w:type="spellEnd"/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,”  Presented at </w:t>
      </w:r>
      <w:r w:rsidRPr="00D2710E">
        <w:rPr>
          <w:rFonts w:ascii="Times New Roman" w:hAnsi="Times New Roman" w:cs="Times New Roman"/>
          <w:i/>
          <w:sz w:val="20"/>
          <w:szCs w:val="20"/>
        </w:rPr>
        <w:t>International Semiconductor Devices Research Society</w:t>
      </w:r>
      <w:r w:rsidRPr="00D2710E">
        <w:rPr>
          <w:rFonts w:ascii="Times New Roman" w:hAnsi="Times New Roman" w:cs="Times New Roman"/>
          <w:sz w:val="20"/>
          <w:szCs w:val="20"/>
        </w:rPr>
        <w:t>, College Park, MD, December 2011.</w:t>
      </w:r>
    </w:p>
    <w:p w14:paraId="3E3C3A24" w14:textId="77777777" w:rsidR="00D2710E" w:rsidRPr="00D2710E" w:rsidRDefault="00D2710E" w:rsidP="00D2710E">
      <w:pPr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bCs/>
          <w:sz w:val="20"/>
          <w:szCs w:val="20"/>
        </w:rPr>
        <w:t>[C.16]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> 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ab/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>,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> </w:t>
      </w:r>
      <w:proofErr w:type="spellStart"/>
      <w:r w:rsidRPr="00D2710E">
        <w:rPr>
          <w:rFonts w:ascii="Times New Roman" w:hAnsi="Times New Roman" w:cs="Times New Roman"/>
          <w:bCs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bCs/>
          <w:sz w:val="20"/>
          <w:szCs w:val="20"/>
        </w:rPr>
        <w:t>, M.</w:t>
      </w:r>
      <w:r w:rsidRPr="00D2710E">
        <w:rPr>
          <w:rFonts w:ascii="Times New Roman" w:hAnsi="Times New Roman" w:cs="Times New Roman"/>
          <w:sz w:val="20"/>
          <w:szCs w:val="20"/>
        </w:rPr>
        <w:t>, Dutton, R. W., Davis, R. W., “</w:t>
      </w:r>
      <w:hyperlink r:id="rId17" w:history="1"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Smart Surfaces: Use of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Electrokinetics</w:t>
        </w:r>
        <w:proofErr w:type="spellEnd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for Selective Modulation of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Biomolecular</w:t>
        </w:r>
        <w:proofErr w:type="spellEnd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Affinities</w:t>
        </w:r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,” </w:t>
      </w:r>
      <w:r w:rsidRPr="00D2710E">
        <w:rPr>
          <w:rFonts w:ascii="Times New Roman" w:hAnsi="Times New Roman" w:cs="Times New Roman"/>
          <w:i/>
          <w:sz w:val="20"/>
          <w:szCs w:val="20"/>
        </w:rPr>
        <w:t>Proceedings of</w:t>
      </w:r>
      <w:r w:rsidRPr="00D2710E">
        <w:rPr>
          <w:rStyle w:val="apple-converted-space"/>
          <w:rFonts w:ascii="Times New Roman" w:hAnsi="Times New Roman" w:cs="Times New Roman"/>
          <w:i/>
          <w:color w:val="000000"/>
          <w:sz w:val="20"/>
          <w:szCs w:val="20"/>
        </w:rPr>
        <w:t> </w:t>
      </w:r>
      <w:r w:rsidRPr="00D2710E">
        <w:rPr>
          <w:rFonts w:ascii="Times New Roman" w:hAnsi="Times New Roman" w:cs="Times New Roman"/>
          <w:i/>
          <w:sz w:val="20"/>
          <w:szCs w:val="20"/>
        </w:rPr>
        <w:t>Materials Research Society</w:t>
      </w:r>
      <w:r w:rsidRPr="00D2710E">
        <w:rPr>
          <w:rFonts w:ascii="Times New Roman" w:hAnsi="Times New Roman" w:cs="Times New Roman"/>
          <w:sz w:val="20"/>
          <w:szCs w:val="20"/>
        </w:rPr>
        <w:t>, Boston, MA, November 2011.</w:t>
      </w:r>
    </w:p>
    <w:p w14:paraId="278F4F58" w14:textId="77777777" w:rsidR="00D2710E" w:rsidRPr="00D2710E" w:rsidRDefault="00D2710E" w:rsidP="00D2710E">
      <w:pPr>
        <w:ind w:left="720" w:hanging="720"/>
        <w:jc w:val="both"/>
        <w:rPr>
          <w:rFonts w:ascii="Times New Roman" w:hAnsi="Times New Roman" w:cs="Times New Roman"/>
          <w:sz w:val="20"/>
          <w:szCs w:val="20"/>
        </w:rPr>
      </w:pPr>
      <w:r w:rsidRPr="00D2710E">
        <w:rPr>
          <w:rFonts w:ascii="Times New Roman" w:hAnsi="Times New Roman" w:cs="Times New Roman"/>
          <w:b/>
          <w:bCs/>
          <w:sz w:val="20"/>
          <w:szCs w:val="20"/>
        </w:rPr>
        <w:t>[C.17]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> </w:t>
      </w:r>
      <w:r w:rsidRPr="00D2710E">
        <w:rPr>
          <w:rStyle w:val="apple-converted-space"/>
          <w:rFonts w:ascii="Times New Roman" w:hAnsi="Times New Roman" w:cs="Times New Roman"/>
          <w:color w:val="000000"/>
          <w:sz w:val="20"/>
          <w:szCs w:val="20"/>
        </w:rPr>
        <w:tab/>
      </w:r>
      <w:proofErr w:type="spellStart"/>
      <w:r w:rsidRPr="00D2710E">
        <w:rPr>
          <w:rFonts w:ascii="Times New Roman" w:hAnsi="Times New Roman" w:cs="Times New Roman"/>
          <w:bCs/>
          <w:sz w:val="20"/>
          <w:szCs w:val="20"/>
        </w:rPr>
        <w:t>Javanmard</w:t>
      </w:r>
      <w:proofErr w:type="spellEnd"/>
      <w:r w:rsidRPr="00D2710E">
        <w:rPr>
          <w:rFonts w:ascii="Times New Roman" w:hAnsi="Times New Roman" w:cs="Times New Roman"/>
          <w:bCs/>
          <w:sz w:val="20"/>
          <w:szCs w:val="20"/>
        </w:rPr>
        <w:t>, M.</w:t>
      </w:r>
      <w:r w:rsidRPr="00D2710E">
        <w:rPr>
          <w:rFonts w:ascii="Times New Roman" w:hAnsi="Times New Roman" w:cs="Times New Roman"/>
          <w:sz w:val="20"/>
          <w:szCs w:val="20"/>
        </w:rPr>
        <w:t xml:space="preserve">, </w:t>
      </w:r>
      <w:r w:rsidRPr="00D2710E">
        <w:rPr>
          <w:rFonts w:ascii="Times New Roman" w:hAnsi="Times New Roman" w:cs="Times New Roman"/>
          <w:b/>
          <w:sz w:val="20"/>
          <w:szCs w:val="20"/>
        </w:rPr>
        <w:t>Emaminejad, S.</w:t>
      </w:r>
      <w:r w:rsidRPr="00D2710E">
        <w:rPr>
          <w:rFonts w:ascii="Times New Roman" w:hAnsi="Times New Roman" w:cs="Times New Roman"/>
          <w:sz w:val="20"/>
          <w:szCs w:val="20"/>
        </w:rPr>
        <w:t>, Dutton, R. W., Davis, R. W., “</w:t>
      </w:r>
      <w:hyperlink r:id="rId18" w:history="1"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Use of Negative Dielectrophoresis for Selective Elution of </w:t>
        </w:r>
        <w:proofErr w:type="spellStart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Immuno</w:t>
        </w:r>
        <w:proofErr w:type="spellEnd"/>
        <w:r w:rsidRPr="00D2710E">
          <w:rPr>
            <w:rStyle w:val="Hyperlink"/>
            <w:rFonts w:ascii="Times New Roman" w:hAnsi="Times New Roman" w:cs="Times New Roman"/>
            <w:sz w:val="20"/>
            <w:szCs w:val="20"/>
          </w:rPr>
          <w:t>-bound Particles</w:t>
        </w:r>
      </w:hyperlink>
      <w:r w:rsidRPr="00D2710E">
        <w:rPr>
          <w:rFonts w:ascii="Times New Roman" w:hAnsi="Times New Roman" w:cs="Times New Roman"/>
          <w:sz w:val="20"/>
          <w:szCs w:val="20"/>
        </w:rPr>
        <w:t xml:space="preserve">,” </w:t>
      </w:r>
      <w:r w:rsidRPr="00D2710E">
        <w:rPr>
          <w:rFonts w:ascii="Times New Roman" w:hAnsi="Times New Roman" w:cs="Times New Roman"/>
          <w:i/>
          <w:sz w:val="20"/>
          <w:szCs w:val="20"/>
        </w:rPr>
        <w:t xml:space="preserve">Proceedings of </w:t>
      </w:r>
      <w:proofErr w:type="spellStart"/>
      <w:r w:rsidRPr="00D2710E">
        <w:rPr>
          <w:rFonts w:ascii="Times New Roman" w:hAnsi="Times New Roman" w:cs="Times New Roman"/>
          <w:i/>
          <w:sz w:val="20"/>
          <w:szCs w:val="20"/>
        </w:rPr>
        <w:t>MicroTAS</w:t>
      </w:r>
      <w:proofErr w:type="spellEnd"/>
      <w:r w:rsidRPr="00D2710E">
        <w:rPr>
          <w:rFonts w:ascii="Times New Roman" w:hAnsi="Times New Roman" w:cs="Times New Roman"/>
          <w:sz w:val="20"/>
          <w:szCs w:val="20"/>
        </w:rPr>
        <w:t>, Seattle, WA, October 2011.</w:t>
      </w:r>
    </w:p>
    <w:p w14:paraId="3FE3BBC2" w14:textId="77777777" w:rsidR="00F17CE4" w:rsidRDefault="00F17CE4" w:rsidP="004718EE"/>
    <w:sectPr w:rsidR="00F17CE4" w:rsidSect="00765A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718EE"/>
    <w:rsid w:val="001341BC"/>
    <w:rsid w:val="00183A60"/>
    <w:rsid w:val="001E1A48"/>
    <w:rsid w:val="00281141"/>
    <w:rsid w:val="003462C9"/>
    <w:rsid w:val="003D7682"/>
    <w:rsid w:val="00431BB9"/>
    <w:rsid w:val="004718EE"/>
    <w:rsid w:val="00473441"/>
    <w:rsid w:val="004B21F2"/>
    <w:rsid w:val="006F12B8"/>
    <w:rsid w:val="00765AF9"/>
    <w:rsid w:val="008E6564"/>
    <w:rsid w:val="00903AE2"/>
    <w:rsid w:val="00A22524"/>
    <w:rsid w:val="00AC59C7"/>
    <w:rsid w:val="00BA4FA1"/>
    <w:rsid w:val="00BE32F5"/>
    <w:rsid w:val="00C92E65"/>
    <w:rsid w:val="00D2710E"/>
    <w:rsid w:val="00D60775"/>
    <w:rsid w:val="00E159CD"/>
    <w:rsid w:val="00F12A2C"/>
    <w:rsid w:val="00F17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D5936D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18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D2710E"/>
    <w:rPr>
      <w:color w:val="0000FF" w:themeColor="hyperlink"/>
      <w:u w:val="single"/>
    </w:rPr>
  </w:style>
  <w:style w:type="paragraph" w:customStyle="1" w:styleId="Standard">
    <w:name w:val="Standard"/>
    <w:uiPriority w:val="99"/>
    <w:rsid w:val="00D2710E"/>
    <w:pPr>
      <w:widowControl w:val="0"/>
      <w:suppressAutoHyphens/>
      <w:autoSpaceDE w:val="0"/>
      <w:autoSpaceDN w:val="0"/>
      <w:spacing w:after="0" w:line="240" w:lineRule="auto"/>
      <w:jc w:val="right"/>
    </w:pPr>
    <w:rPr>
      <w:rFonts w:ascii="Times New Roman" w:hAnsi="Times New Roman" w:cs="Times New Roman"/>
      <w:kern w:val="3"/>
      <w:sz w:val="24"/>
      <w:szCs w:val="24"/>
    </w:rPr>
  </w:style>
  <w:style w:type="paragraph" w:customStyle="1" w:styleId="standard0">
    <w:name w:val="standard"/>
    <w:basedOn w:val="Normal"/>
    <w:rsid w:val="00D27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2710E"/>
  </w:style>
  <w:style w:type="table" w:styleId="TableGrid">
    <w:name w:val="Table Grid"/>
    <w:basedOn w:val="TableNormal"/>
    <w:rsid w:val="003D768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68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768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81141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50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hyperlink" Target="http://www.sciencedirect.com/science/article/pii/S0925400513014500" TargetMode="External"/><Relationship Id="rId12" Type="http://schemas.openxmlformats.org/officeDocument/2006/relationships/hyperlink" Target="http://pubs.acs.org/doi/pdf/10.1021/ac302857z" TargetMode="External"/><Relationship Id="rId13" Type="http://schemas.openxmlformats.org/officeDocument/2006/relationships/hyperlink" Target="http://pubs.rsc.org/en/content/articlepdf/2012/lc/c2lc40759k" TargetMode="External"/><Relationship Id="rId14" Type="http://schemas.openxmlformats.org/officeDocument/2006/relationships/hyperlink" Target="http://pubs.acs.org/doi/abs/10.1021/ac202508u" TargetMode="External"/><Relationship Id="rId15" Type="http://schemas.openxmlformats.org/officeDocument/2006/relationships/hyperlink" Target="ftp://pmmiconferences.com/TRANS_Manuscripts/0254_TRANS13_Emaminejad_1.pdf" TargetMode="External"/><Relationship Id="rId16" Type="http://schemas.openxmlformats.org/officeDocument/2006/relationships/hyperlink" Target="http://ieeexplore.ieee.org/xpl/abstractKeywords.jsp?arnumber=6135210" TargetMode="External"/><Relationship Id="rId17" Type="http://schemas.openxmlformats.org/officeDocument/2006/relationships/hyperlink" Target="http://journals.cambridge.org/action/displayAbstract?fromPage=online&amp;aid=8479111" TargetMode="External"/><Relationship Id="rId18" Type="http://schemas.openxmlformats.org/officeDocument/2006/relationships/hyperlink" Target="http://www.rsc.org/images/LOC/2011/PDFs/Papers/645_0660.pdf" TargetMode="External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6</Pages>
  <Words>1632</Words>
  <Characters>9304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</dc:creator>
  <cp:keywords/>
  <dc:description/>
  <cp:lastModifiedBy>Lucy C</cp:lastModifiedBy>
  <cp:revision>6</cp:revision>
  <dcterms:created xsi:type="dcterms:W3CDTF">2014-01-31T22:53:00Z</dcterms:created>
  <dcterms:modified xsi:type="dcterms:W3CDTF">2014-03-16T19:35:00Z</dcterms:modified>
</cp:coreProperties>
</file>